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FA8EFF" w14:textId="291CDBC7" w:rsidR="00D63FE8" w:rsidRDefault="00772051">
      <w:pPr>
        <w:pStyle w:val="Body"/>
      </w:pPr>
      <w:r>
        <mc:AlternateContent>
          <mc:Choice Requires="wps">
            <w:drawing>
              <wp:anchor distT="152400" distB="152400" distL="152400" distR="152400" simplePos="0" relativeHeight="251637248" behindDoc="0" locked="0" layoutInCell="1" allowOverlap="1" wp14:anchorId="10D7885C" wp14:editId="53282D92">
                <wp:simplePos x="0" y="0"/>
                <wp:positionH relativeFrom="page">
                  <wp:posOffset>3609975</wp:posOffset>
                </wp:positionH>
                <wp:positionV relativeFrom="page">
                  <wp:posOffset>3371851</wp:posOffset>
                </wp:positionV>
                <wp:extent cx="2809875" cy="4152900"/>
                <wp:effectExtent l="0" t="0" r="9525" b="0"/>
                <wp:wrapNone/>
                <wp:docPr id="30" name="officeArt object"/>
                <wp:cNvGraphicFramePr/>
                <a:graphic xmlns:a="http://schemas.openxmlformats.org/drawingml/2006/main">
                  <a:graphicData uri="http://schemas.microsoft.com/office/word/2010/wordprocessingShape">
                    <wps:wsp>
                      <wps:cNvSpPr/>
                      <wps:spPr>
                        <a:xfrm>
                          <a:off x="0" y="0"/>
                          <a:ext cx="2809875" cy="4152900"/>
                        </a:xfrm>
                        <a:prstGeom prst="rect">
                          <a:avLst/>
                        </a:prstGeom>
                        <a:noFill/>
                        <a:ln w="12700" cap="flat">
                          <a:noFill/>
                          <a:miter lim="400000"/>
                        </a:ln>
                        <a:effectLst/>
                      </wps:spPr>
                      <wps:txbx>
                        <w:txbxContent>
                          <w:p w14:paraId="5C30D2E1" w14:textId="0EC9D8BC" w:rsidR="00B47DD2" w:rsidRPr="00772051" w:rsidRDefault="00B47DD2" w:rsidP="00B132EF">
                            <w:pPr>
                              <w:rPr>
                                <w:b/>
                                <w:bCs/>
                                <w:color w:val="434343"/>
                                <w:sz w:val="32"/>
                                <w:szCs w:val="32"/>
                              </w:rPr>
                            </w:pPr>
                            <w:r w:rsidRPr="00772051">
                              <w:rPr>
                                <w:b/>
                                <w:bCs/>
                                <w:color w:val="434343"/>
                                <w:sz w:val="32"/>
                                <w:szCs w:val="32"/>
                              </w:rPr>
                              <w:t>Contact Us</w:t>
                            </w:r>
                            <w:r w:rsidR="00772051">
                              <w:rPr>
                                <w:b/>
                                <w:bCs/>
                                <w:color w:val="434343"/>
                                <w:sz w:val="32"/>
                                <w:szCs w:val="32"/>
                              </w:rPr>
                              <w:t>:</w:t>
                            </w:r>
                          </w:p>
                          <w:p w14:paraId="42BC846C" w14:textId="4763CCC8" w:rsidR="00772051" w:rsidRDefault="00772051">
                            <w:r>
                              <w:rPr>
                                <w:noProof/>
                              </w:rPr>
                              <w:drawing>
                                <wp:inline distT="0" distB="0" distL="0" distR="0" wp14:anchorId="3E012557" wp14:editId="7455DE58">
                                  <wp:extent cx="814388" cy="1085850"/>
                                  <wp:effectExtent l="0" t="0" r="5080" b="0"/>
                                  <wp:docPr id="14" name="Picture 14" descr="C:\Users\Bellinger\AppData\Local\Microsoft\Windows\INetCache\Content.Word\Steve Bellinger (we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llinger\AppData\Local\Microsoft\Windows\INetCache\Content.Word\Steve Bellinger (web)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17925" cy="1090567"/>
                                          </a:xfrm>
                                          <a:prstGeom prst="rect">
                                            <a:avLst/>
                                          </a:prstGeom>
                                          <a:noFill/>
                                          <a:ln>
                                            <a:noFill/>
                                          </a:ln>
                                        </pic:spPr>
                                      </pic:pic>
                                    </a:graphicData>
                                  </a:graphic>
                                </wp:inline>
                              </w:drawing>
                            </w:r>
                          </w:p>
                          <w:p w14:paraId="4B038D44" w14:textId="5FA5EAD1" w:rsidR="00772051" w:rsidRPr="00772051" w:rsidRDefault="00772051">
                            <w:pPr>
                              <w:rPr>
                                <w:b/>
                              </w:rPr>
                            </w:pPr>
                            <w:r w:rsidRPr="00772051">
                              <w:rPr>
                                <w:b/>
                              </w:rPr>
                              <w:t>Steven Bellinger</w:t>
                            </w:r>
                          </w:p>
                          <w:p w14:paraId="7B2E3CBF" w14:textId="09626913" w:rsidR="00772051" w:rsidRPr="00772051" w:rsidRDefault="00772051">
                            <w:pPr>
                              <w:rPr>
                                <w:b/>
                              </w:rPr>
                            </w:pPr>
                            <w:r w:rsidRPr="00772051">
                              <w:rPr>
                                <w:b/>
                              </w:rPr>
                              <w:t>President/CEO</w:t>
                            </w:r>
                          </w:p>
                          <w:p w14:paraId="7875891F" w14:textId="77777777" w:rsidR="00772051" w:rsidRPr="00772051" w:rsidRDefault="00772051" w:rsidP="00772051">
                            <w:r w:rsidRPr="00772051">
                              <w:t>785-532-7087</w:t>
                            </w:r>
                          </w:p>
                          <w:p w14:paraId="501A5316" w14:textId="77777777" w:rsidR="00772051" w:rsidRPr="00772051" w:rsidRDefault="00772051" w:rsidP="00772051">
                            <w:r w:rsidRPr="00772051">
                              <w:t>bellinger@radectech.com</w:t>
                            </w:r>
                          </w:p>
                          <w:p w14:paraId="2A5F593A" w14:textId="77777777" w:rsidR="00772051" w:rsidRPr="00772051" w:rsidRDefault="00772051"/>
                          <w:p w14:paraId="113581BE" w14:textId="2CD2EF37" w:rsidR="00B47DD2" w:rsidRPr="00772051" w:rsidRDefault="00120DC3">
                            <w:pPr>
                              <w:rPr>
                                <w:b/>
                              </w:rPr>
                            </w:pPr>
                            <w:r w:rsidRPr="00772051">
                              <w:rPr>
                                <w:b/>
                              </w:rPr>
                              <w:t>Radiation Detection Technologies, Inc.</w:t>
                            </w:r>
                          </w:p>
                          <w:p w14:paraId="1BF8845E" w14:textId="332FD0F9" w:rsidR="00B47DD2" w:rsidRPr="00772051" w:rsidRDefault="00120DC3">
                            <w:r w:rsidRPr="00772051">
                              <w:t>123 Ward Hall</w:t>
                            </w:r>
                          </w:p>
                          <w:p w14:paraId="206F6E9F" w14:textId="361D8A71" w:rsidR="00B47DD2" w:rsidRPr="00772051" w:rsidRDefault="00120DC3">
                            <w:r w:rsidRPr="00772051">
                              <w:t>1200 N. 17</w:t>
                            </w:r>
                            <w:r w:rsidRPr="00772051">
                              <w:rPr>
                                <w:vertAlign w:val="superscript"/>
                              </w:rPr>
                              <w:t>th</w:t>
                            </w:r>
                            <w:r w:rsidRPr="00772051">
                              <w:t xml:space="preserve"> St.</w:t>
                            </w:r>
                          </w:p>
                          <w:p w14:paraId="4CBF1497" w14:textId="7538D9F4" w:rsidR="00B47DD2" w:rsidRPr="00772051" w:rsidRDefault="00120DC3">
                            <w:r w:rsidRPr="00772051">
                              <w:t>Manhattan, KS 66506</w:t>
                            </w:r>
                          </w:p>
                          <w:p w14:paraId="5CBE25A9" w14:textId="44C6DEA6" w:rsidR="00120DC3" w:rsidRPr="00772051" w:rsidRDefault="00120DC3">
                            <w:r w:rsidRPr="00772051">
                              <w:t>www.radectech.com</w:t>
                            </w:r>
                          </w:p>
                          <w:p w14:paraId="3AE5357E" w14:textId="77777777" w:rsidR="00B47DD2" w:rsidRPr="00772051" w:rsidRDefault="00B47DD2">
                            <w:pPr>
                              <w:rPr>
                                <w:rFonts w:ascii="Calibri" w:hAnsi="Calibri"/>
                                <w:sz w:val="12"/>
                                <w:szCs w:val="12"/>
                              </w:rPr>
                            </w:pPr>
                          </w:p>
                          <w:p w14:paraId="51F2C91C" w14:textId="2404E534" w:rsidR="00B47DD2" w:rsidRDefault="00512BC4" w:rsidP="00512BC4">
                            <w:pPr>
                              <w:jc w:val="center"/>
                              <w:rPr>
                                <w:rFonts w:ascii="Calibri" w:hAnsi="Calibri"/>
                                <w:sz w:val="20"/>
                                <w:szCs w:val="20"/>
                              </w:rPr>
                            </w:pPr>
                            <w:r>
                              <w:rPr>
                                <w:rFonts w:ascii="Calibri" w:hAnsi="Calibri"/>
                                <w:noProof/>
                                <w:sz w:val="20"/>
                                <w:szCs w:val="20"/>
                              </w:rPr>
                              <w:drawing>
                                <wp:inline distT="0" distB="0" distL="0" distR="0" wp14:anchorId="0B866812" wp14:editId="31ED9D38">
                                  <wp:extent cx="970717" cy="957273"/>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D4103-goldbanner (1).jpg"/>
                                          <pic:cNvPicPr/>
                                        </pic:nvPicPr>
                                        <pic:blipFill>
                                          <a:blip r:embed="rId9"/>
                                          <a:stretch>
                                            <a:fillRect/>
                                          </a:stretch>
                                        </pic:blipFill>
                                        <pic:spPr>
                                          <a:xfrm>
                                            <a:off x="0" y="0"/>
                                            <a:ext cx="995821" cy="982030"/>
                                          </a:xfrm>
                                          <a:prstGeom prst="rect">
                                            <a:avLst/>
                                          </a:prstGeom>
                                        </pic:spPr>
                                      </pic:pic>
                                    </a:graphicData>
                                  </a:graphic>
                                </wp:inline>
                              </w:drawing>
                            </w:r>
                            <w:r w:rsidR="00C6421B">
                              <w:rPr>
                                <w:rFonts w:ascii="Calibri" w:hAnsi="Calibri"/>
                                <w:noProof/>
                                <w:sz w:val="20"/>
                                <w:szCs w:val="20"/>
                              </w:rPr>
                              <w:t xml:space="preserve">      </w:t>
                            </w:r>
                            <w:r>
                              <w:rPr>
                                <w:rFonts w:ascii="Calibri" w:hAnsi="Calibri"/>
                                <w:noProof/>
                                <w:sz w:val="20"/>
                                <w:szCs w:val="20"/>
                              </w:rPr>
                              <w:drawing>
                                <wp:inline distT="0" distB="0" distL="0" distR="0" wp14:anchorId="4360EE3A" wp14:editId="3D139532">
                                  <wp:extent cx="752475" cy="91571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Dlogo_100s_2009outline.jpg"/>
                                          <pic:cNvPicPr/>
                                        </pic:nvPicPr>
                                        <pic:blipFill>
                                          <a:blip r:embed="rId10"/>
                                          <a:stretch>
                                            <a:fillRect/>
                                          </a:stretch>
                                        </pic:blipFill>
                                        <pic:spPr>
                                          <a:xfrm>
                                            <a:off x="0" y="0"/>
                                            <a:ext cx="775448" cy="943669"/>
                                          </a:xfrm>
                                          <a:prstGeom prst="rect">
                                            <a:avLst/>
                                          </a:prstGeom>
                                        </pic:spPr>
                                      </pic:pic>
                                    </a:graphicData>
                                  </a:graphic>
                                </wp:inline>
                              </w:drawing>
                            </w:r>
                          </w:p>
                        </w:txbxContent>
                      </wps:txbx>
                      <wps:bodyPr wrap="square" lIns="0" tIns="0" rIns="0" bIns="0" numCol="1" anchor="t">
                        <a:noAutofit/>
                      </wps:bodyPr>
                    </wps:wsp>
                  </a:graphicData>
                </a:graphic>
                <wp14:sizeRelV relativeFrom="margin">
                  <wp14:pctHeight>0</wp14:pctHeight>
                </wp14:sizeRelV>
              </wp:anchor>
            </w:drawing>
          </mc:Choice>
          <mc:Fallback>
            <w:pict>
              <v:rect w14:anchorId="10D7885C" id="officeArt object" o:spid="_x0000_s1026" style="position:absolute;margin-left:284.25pt;margin-top:265.5pt;width:221.25pt;height:327pt;z-index:251637248;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" filled="f" stroked="f" strokeweight="1pt">
                <v:stroke miterlimit="4"/>
                <v:textbox inset="0,0,0,0">
                  <w:txbxContent>
                    <w:p w14:paraId="5C30D2E1" w14:textId="0EC9D8BC" w:rsidR="00B47DD2" w:rsidRPr="00772051" w:rsidRDefault="00B47DD2" w:rsidP="00B132EF">
                      <w:pPr>
                        <w:rPr>
                          <w:b/>
                          <w:bCs/>
                          <w:color w:val="434343"/>
                          <w:sz w:val="32"/>
                          <w:szCs w:val="32"/>
                        </w:rPr>
                      </w:pPr>
                      <w:r w:rsidRPr="00772051">
                        <w:rPr>
                          <w:b/>
                          <w:bCs/>
                          <w:color w:val="434343"/>
                          <w:sz w:val="32"/>
                          <w:szCs w:val="32"/>
                        </w:rPr>
                        <w:t>Contact Us</w:t>
                      </w:r>
                      <w:r w:rsidR="00772051">
                        <w:rPr>
                          <w:b/>
                          <w:bCs/>
                          <w:color w:val="434343"/>
                          <w:sz w:val="32"/>
                          <w:szCs w:val="32"/>
                        </w:rPr>
                        <w:t>:</w:t>
                      </w:r>
                    </w:p>
                    <w:p w14:paraId="42BC846C" w14:textId="4763CCC8" w:rsidR="00772051" w:rsidRDefault="00772051">
                      <w:r>
                        <w:rPr>
                          <w:noProof/>
                        </w:rPr>
                        <w:drawing>
                          <wp:inline distT="0" distB="0" distL="0" distR="0" wp14:anchorId="3E012557" wp14:editId="7455DE58">
                            <wp:extent cx="814388" cy="1085850"/>
                            <wp:effectExtent l="0" t="0" r="5080" b="0"/>
                            <wp:docPr id="14" name="Picture 14" descr="C:\Users\Bellinger\AppData\Local\Microsoft\Windows\INetCache\Content.Word\Steve Bellinger (we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llinger\AppData\Local\Microsoft\Windows\INetCache\Content.Word\Steve Bellinger (web)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17925" cy="1090567"/>
                                    </a:xfrm>
                                    <a:prstGeom prst="rect">
                                      <a:avLst/>
                                    </a:prstGeom>
                                    <a:noFill/>
                                    <a:ln>
                                      <a:noFill/>
                                    </a:ln>
                                  </pic:spPr>
                                </pic:pic>
                              </a:graphicData>
                            </a:graphic>
                          </wp:inline>
                        </w:drawing>
                      </w:r>
                    </w:p>
                    <w:p w14:paraId="4B038D44" w14:textId="5FA5EAD1" w:rsidR="00772051" w:rsidRPr="00772051" w:rsidRDefault="00772051">
                      <w:pPr>
                        <w:rPr>
                          <w:b/>
                        </w:rPr>
                      </w:pPr>
                      <w:r w:rsidRPr="00772051">
                        <w:rPr>
                          <w:b/>
                        </w:rPr>
                        <w:t>Steven Bellinger</w:t>
                      </w:r>
                    </w:p>
                    <w:p w14:paraId="7B2E3CBF" w14:textId="09626913" w:rsidR="00772051" w:rsidRPr="00772051" w:rsidRDefault="00772051">
                      <w:pPr>
                        <w:rPr>
                          <w:b/>
                        </w:rPr>
                      </w:pPr>
                      <w:r w:rsidRPr="00772051">
                        <w:rPr>
                          <w:b/>
                        </w:rPr>
                        <w:t>President/CEO</w:t>
                      </w:r>
                    </w:p>
                    <w:p w14:paraId="7875891F" w14:textId="77777777" w:rsidR="00772051" w:rsidRPr="00772051" w:rsidRDefault="00772051" w:rsidP="00772051">
                      <w:r w:rsidRPr="00772051">
                        <w:t>785-532-7087</w:t>
                      </w:r>
                    </w:p>
                    <w:p w14:paraId="501A5316" w14:textId="77777777" w:rsidR="00772051" w:rsidRPr="00772051" w:rsidRDefault="00772051" w:rsidP="00772051">
                      <w:r w:rsidRPr="00772051">
                        <w:t>bellinger@radectech.com</w:t>
                      </w:r>
                    </w:p>
                    <w:p w14:paraId="2A5F593A" w14:textId="77777777" w:rsidR="00772051" w:rsidRPr="00772051" w:rsidRDefault="00772051"/>
                    <w:p w14:paraId="113581BE" w14:textId="2CD2EF37" w:rsidR="00B47DD2" w:rsidRPr="00772051" w:rsidRDefault="00120DC3">
                      <w:pPr>
                        <w:rPr>
                          <w:b/>
                        </w:rPr>
                      </w:pPr>
                      <w:r w:rsidRPr="00772051">
                        <w:rPr>
                          <w:b/>
                        </w:rPr>
                        <w:t>Radiation Detection Technologies, Inc.</w:t>
                      </w:r>
                    </w:p>
                    <w:p w14:paraId="1BF8845E" w14:textId="332FD0F9" w:rsidR="00B47DD2" w:rsidRPr="00772051" w:rsidRDefault="00120DC3">
                      <w:r w:rsidRPr="00772051">
                        <w:t>123 Ward Hall</w:t>
                      </w:r>
                    </w:p>
                    <w:p w14:paraId="206F6E9F" w14:textId="361D8A71" w:rsidR="00B47DD2" w:rsidRPr="00772051" w:rsidRDefault="00120DC3">
                      <w:r w:rsidRPr="00772051">
                        <w:t>1200 N. 17</w:t>
                      </w:r>
                      <w:r w:rsidRPr="00772051">
                        <w:rPr>
                          <w:vertAlign w:val="superscript"/>
                        </w:rPr>
                        <w:t>th</w:t>
                      </w:r>
                      <w:r w:rsidRPr="00772051">
                        <w:t xml:space="preserve"> St.</w:t>
                      </w:r>
                    </w:p>
                    <w:p w14:paraId="4CBF1497" w14:textId="7538D9F4" w:rsidR="00B47DD2" w:rsidRPr="00772051" w:rsidRDefault="00120DC3">
                      <w:r w:rsidRPr="00772051">
                        <w:t>Manhattan, KS 66506</w:t>
                      </w:r>
                    </w:p>
                    <w:p w14:paraId="5CBE25A9" w14:textId="44C6DEA6" w:rsidR="00120DC3" w:rsidRPr="00772051" w:rsidRDefault="00120DC3">
                      <w:r w:rsidRPr="00772051">
                        <w:t>www.radectech.com</w:t>
                      </w:r>
                    </w:p>
                    <w:p w14:paraId="3AE5357E" w14:textId="77777777" w:rsidR="00B47DD2" w:rsidRPr="00772051" w:rsidRDefault="00B47DD2">
                      <w:pPr>
                        <w:rPr>
                          <w:rFonts w:ascii="Calibri" w:hAnsi="Calibri"/>
                          <w:sz w:val="12"/>
                          <w:szCs w:val="12"/>
                        </w:rPr>
                      </w:pPr>
                    </w:p>
                    <w:p w14:paraId="51F2C91C" w14:textId="2404E534" w:rsidR="00B47DD2" w:rsidRDefault="00512BC4" w:rsidP="00512BC4">
                      <w:pPr>
                        <w:jc w:val="center"/>
                        <w:rPr>
                          <w:rFonts w:ascii="Calibri" w:hAnsi="Calibri"/>
                          <w:sz w:val="20"/>
                          <w:szCs w:val="20"/>
                        </w:rPr>
                      </w:pPr>
                      <w:r>
                        <w:rPr>
                          <w:rFonts w:ascii="Calibri" w:hAnsi="Calibri"/>
                          <w:noProof/>
                          <w:sz w:val="20"/>
                          <w:szCs w:val="20"/>
                        </w:rPr>
                        <w:drawing>
                          <wp:inline distT="0" distB="0" distL="0" distR="0" wp14:anchorId="0B866812" wp14:editId="31ED9D38">
                            <wp:extent cx="970717" cy="957273"/>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D4103-goldbanner (1).jpg"/>
                                    <pic:cNvPicPr/>
                                  </pic:nvPicPr>
                                  <pic:blipFill>
                                    <a:blip r:embed="rId9"/>
                                    <a:stretch>
                                      <a:fillRect/>
                                    </a:stretch>
                                  </pic:blipFill>
                                  <pic:spPr>
                                    <a:xfrm>
                                      <a:off x="0" y="0"/>
                                      <a:ext cx="995821" cy="982030"/>
                                    </a:xfrm>
                                    <a:prstGeom prst="rect">
                                      <a:avLst/>
                                    </a:prstGeom>
                                  </pic:spPr>
                                </pic:pic>
                              </a:graphicData>
                            </a:graphic>
                          </wp:inline>
                        </w:drawing>
                      </w:r>
                      <w:r w:rsidR="00C6421B">
                        <w:rPr>
                          <w:rFonts w:ascii="Calibri" w:hAnsi="Calibri"/>
                          <w:noProof/>
                          <w:sz w:val="20"/>
                          <w:szCs w:val="20"/>
                        </w:rPr>
                        <w:t xml:space="preserve">      </w:t>
                      </w:r>
                      <w:r>
                        <w:rPr>
                          <w:rFonts w:ascii="Calibri" w:hAnsi="Calibri"/>
                          <w:noProof/>
                          <w:sz w:val="20"/>
                          <w:szCs w:val="20"/>
                        </w:rPr>
                        <w:drawing>
                          <wp:inline distT="0" distB="0" distL="0" distR="0" wp14:anchorId="4360EE3A" wp14:editId="3D139532">
                            <wp:extent cx="752475" cy="91571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Dlogo_100s_2009outline.jpg"/>
                                    <pic:cNvPicPr/>
                                  </pic:nvPicPr>
                                  <pic:blipFill>
                                    <a:blip r:embed="rId10"/>
                                    <a:stretch>
                                      <a:fillRect/>
                                    </a:stretch>
                                  </pic:blipFill>
                                  <pic:spPr>
                                    <a:xfrm>
                                      <a:off x="0" y="0"/>
                                      <a:ext cx="775448" cy="943669"/>
                                    </a:xfrm>
                                    <a:prstGeom prst="rect">
                                      <a:avLst/>
                                    </a:prstGeom>
                                  </pic:spPr>
                                </pic:pic>
                              </a:graphicData>
                            </a:graphic>
                          </wp:inline>
                        </w:drawing>
                      </w:r>
                    </w:p>
                  </w:txbxContent>
                </v:textbox>
                <w10:wrap anchorx="page" anchory="page"/>
              </v:rect>
            </w:pict>
          </mc:Fallback>
        </mc:AlternateContent>
      </w:r>
      <w:r w:rsidR="00CA46A1">
        <mc:AlternateContent>
          <mc:Choice Requires="wps">
            <w:drawing>
              <wp:anchor distT="152400" distB="152400" distL="152400" distR="152400" simplePos="0" relativeHeight="251647488" behindDoc="0" locked="0" layoutInCell="1" allowOverlap="1" wp14:anchorId="73D57F9D" wp14:editId="0F60A627">
                <wp:simplePos x="0" y="0"/>
                <wp:positionH relativeFrom="page">
                  <wp:posOffset>266700</wp:posOffset>
                </wp:positionH>
                <wp:positionV relativeFrom="page">
                  <wp:posOffset>259080</wp:posOffset>
                </wp:positionV>
                <wp:extent cx="2800985" cy="7103745"/>
                <wp:effectExtent l="0" t="0" r="0" b="0"/>
                <wp:wrapThrough wrapText="bothSides" distL="152400" distR="152400">
                  <wp:wrapPolygon edited="1">
                    <wp:start x="0" y="0"/>
                    <wp:lineTo x="0" y="21599"/>
                    <wp:lineTo x="21600" y="21599"/>
                    <wp:lineTo x="21600" y="0"/>
                    <wp:lineTo x="0" y="0"/>
                  </wp:wrapPolygon>
                </wp:wrapThrough>
                <wp:docPr id="1073741844" name="officeArt object"/>
                <wp:cNvGraphicFramePr/>
                <a:graphic xmlns:a="http://schemas.openxmlformats.org/drawingml/2006/main">
                  <a:graphicData uri="http://schemas.microsoft.com/office/word/2010/wordprocessingShape">
                    <wps:wsp>
                      <wps:cNvSpPr/>
                      <wps:spPr>
                        <a:xfrm>
                          <a:off x="0" y="0"/>
                          <a:ext cx="2800985" cy="7103745"/>
                        </a:xfrm>
                        <a:prstGeom prst="rect">
                          <a:avLst/>
                        </a:prstGeom>
                        <a:noFill/>
                        <a:ln w="12700" cap="flat">
                          <a:noFill/>
                          <a:miter lim="400000"/>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0FF1CC0D" w14:textId="1250271A" w:rsidR="007E7AE1" w:rsidRDefault="00610C98" w:rsidP="001712B3">
                            <w:pPr>
                              <w:pStyle w:val="Body2"/>
                              <w:spacing w:line="240" w:lineRule="auto"/>
                              <w:rPr>
                                <w:rFonts w:ascii="Times New Roman" w:hAnsi="Times New Roman" w:cs="Times New Roman"/>
                                <w:b/>
                                <w:sz w:val="24"/>
                                <w:szCs w:val="24"/>
                              </w:rPr>
                            </w:pPr>
                            <w:r w:rsidRPr="00610C98">
                              <w:drawing>
                                <wp:inline distT="0" distB="0" distL="0" distR="0" wp14:anchorId="27F8D635" wp14:editId="6C4F6CA8">
                                  <wp:extent cx="2686685" cy="11303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87427" cy="1130612"/>
                                          </a:xfrm>
                                          <a:prstGeom prst="rect">
                                            <a:avLst/>
                                          </a:prstGeom>
                                        </pic:spPr>
                                      </pic:pic>
                                    </a:graphicData>
                                  </a:graphic>
                                </wp:inline>
                              </w:drawing>
                            </w:r>
                          </w:p>
                          <w:p w14:paraId="5A37BC69" w14:textId="4337F90D" w:rsidR="007E7AE1" w:rsidRDefault="007E7AE1" w:rsidP="001712B3">
                            <w:pPr>
                              <w:pStyle w:val="Body2"/>
                              <w:spacing w:line="240" w:lineRule="auto"/>
                              <w:rPr>
                                <w:rFonts w:ascii="Times New Roman" w:hAnsi="Times New Roman" w:cs="Times New Roman"/>
                                <w:b/>
                                <w:sz w:val="24"/>
                                <w:szCs w:val="24"/>
                              </w:rPr>
                            </w:pPr>
                          </w:p>
                          <w:p w14:paraId="392A887D" w14:textId="7CA6FDD2" w:rsidR="00B47DD2" w:rsidRPr="007E7AE1" w:rsidRDefault="007B2F39" w:rsidP="001712B3">
                            <w:pPr>
                              <w:pStyle w:val="Body2"/>
                              <w:spacing w:line="240" w:lineRule="auto"/>
                              <w:rPr>
                                <w:rFonts w:ascii="Times New Roman" w:hAnsi="Times New Roman" w:cs="Times New Roman"/>
                                <w:b/>
                                <w:sz w:val="24"/>
                                <w:szCs w:val="24"/>
                              </w:rPr>
                            </w:pPr>
                            <w:r w:rsidRPr="007E7AE1">
                              <w:rPr>
                                <w:rFonts w:ascii="Times New Roman" w:hAnsi="Times New Roman" w:cs="Times New Roman"/>
                                <w:b/>
                                <w:sz w:val="24"/>
                                <w:szCs w:val="24"/>
                              </w:rPr>
                              <w:t>About Us</w:t>
                            </w:r>
                          </w:p>
                          <w:p w14:paraId="14EB59FD" w14:textId="79BDB84D" w:rsidR="00B47DD2" w:rsidRPr="007E7AE1" w:rsidRDefault="007B2F39" w:rsidP="001712B3">
                            <w:pPr>
                              <w:pStyle w:val="Body2"/>
                              <w:spacing w:line="240" w:lineRule="auto"/>
                              <w:rPr>
                                <w:rFonts w:ascii="Times New Roman" w:hAnsi="Times New Roman" w:cs="Times New Roman"/>
                                <w:sz w:val="24"/>
                                <w:szCs w:val="24"/>
                              </w:rPr>
                            </w:pPr>
                            <w:r w:rsidRPr="007E7AE1">
                              <w:rPr>
                                <w:rFonts w:ascii="Times New Roman" w:hAnsi="Times New Roman" w:cs="Times New Roman"/>
                                <w:sz w:val="24"/>
                                <w:szCs w:val="24"/>
                              </w:rPr>
                              <w:t>Radiation Detection Technologies, Inc. (RDT) was founded in 2011 out of the Kansas State University</w:t>
                            </w:r>
                            <w:r w:rsidR="009442C9">
                              <w:rPr>
                                <w:rFonts w:ascii="Times New Roman" w:hAnsi="Times New Roman" w:cs="Times New Roman"/>
                                <w:sz w:val="24"/>
                                <w:szCs w:val="24"/>
                              </w:rPr>
                              <w:t xml:space="preserve"> (KSU) Semiconductor Materials and Radiological Technologies (</w:t>
                            </w:r>
                            <w:r w:rsidRPr="007E7AE1">
                              <w:rPr>
                                <w:rFonts w:ascii="Times New Roman" w:hAnsi="Times New Roman" w:cs="Times New Roman"/>
                                <w:sz w:val="24"/>
                                <w:szCs w:val="24"/>
                              </w:rPr>
                              <w:t>SMART</w:t>
                            </w:r>
                            <w:r w:rsidR="009442C9">
                              <w:rPr>
                                <w:rFonts w:ascii="Times New Roman" w:hAnsi="Times New Roman" w:cs="Times New Roman"/>
                                <w:sz w:val="24"/>
                                <w:szCs w:val="24"/>
                              </w:rPr>
                              <w:t>)</w:t>
                            </w:r>
                            <w:r w:rsidRPr="007E7AE1">
                              <w:rPr>
                                <w:rFonts w:ascii="Times New Roman" w:hAnsi="Times New Roman" w:cs="Times New Roman"/>
                                <w:sz w:val="24"/>
                                <w:szCs w:val="24"/>
                              </w:rPr>
                              <w:t xml:space="preserve"> Lab located in Manhattan, Kansas. Our company focuses on manufacturing quality radiation detectors and detector readout-electronic technologies for use in multiple industries including healthcare, defense, and energy. Our expansive resources and expertise also allow us to provide customized services to our customers.</w:t>
                            </w:r>
                          </w:p>
                          <w:p w14:paraId="0D2E6A10" w14:textId="48A791C6" w:rsidR="007B2F39" w:rsidRPr="007E7AE1" w:rsidRDefault="007B2F39" w:rsidP="001712B3">
                            <w:pPr>
                              <w:pStyle w:val="Body2"/>
                              <w:spacing w:line="240" w:lineRule="auto"/>
                              <w:rPr>
                                <w:rFonts w:ascii="Times New Roman" w:hAnsi="Times New Roman" w:cs="Times New Roman"/>
                                <w:sz w:val="24"/>
                                <w:szCs w:val="24"/>
                              </w:rPr>
                            </w:pPr>
                          </w:p>
                          <w:p w14:paraId="5F9027FA" w14:textId="644D9E0C" w:rsidR="007B2F39" w:rsidRPr="007E7AE1" w:rsidRDefault="00E76671" w:rsidP="001712B3">
                            <w:pPr>
                              <w:pStyle w:val="Body2"/>
                              <w:spacing w:line="240" w:lineRule="auto"/>
                              <w:rPr>
                                <w:rFonts w:ascii="Times New Roman" w:hAnsi="Times New Roman" w:cs="Times New Roman"/>
                                <w:sz w:val="24"/>
                                <w:szCs w:val="24"/>
                              </w:rPr>
                            </w:pPr>
                            <w:r w:rsidRPr="007E7AE1">
                              <w:rPr>
                                <w:rFonts w:ascii="Times New Roman" w:hAnsi="Times New Roman" w:cs="Times New Roman"/>
                                <w:sz w:val="24"/>
                                <w:szCs w:val="24"/>
                              </w:rPr>
                              <w:t>With continued research and development, RDT aims to help solve radiation detection problems and improve traditional technologies in the radiation detection industry.</w:t>
                            </w:r>
                          </w:p>
                          <w:p w14:paraId="60DBDECD" w14:textId="6DFF408D" w:rsidR="00C6421B" w:rsidRPr="007E7AE1" w:rsidRDefault="00C6421B" w:rsidP="001712B3">
                            <w:pPr>
                              <w:pStyle w:val="Body2"/>
                              <w:spacing w:line="240" w:lineRule="auto"/>
                              <w:rPr>
                                <w:rFonts w:ascii="Times New Roman" w:hAnsi="Times New Roman" w:cs="Times New Roman"/>
                                <w:sz w:val="24"/>
                                <w:szCs w:val="24"/>
                              </w:rPr>
                            </w:pPr>
                          </w:p>
                          <w:p w14:paraId="745C5881" w14:textId="1031C524" w:rsidR="00C6421B" w:rsidRPr="007E7AE1" w:rsidRDefault="00C6421B" w:rsidP="001712B3">
                            <w:pPr>
                              <w:pStyle w:val="Body2"/>
                              <w:spacing w:line="240" w:lineRule="auto"/>
                              <w:rPr>
                                <w:rFonts w:ascii="Times New Roman" w:hAnsi="Times New Roman" w:cs="Times New Roman"/>
                                <w:sz w:val="24"/>
                                <w:szCs w:val="24"/>
                              </w:rPr>
                            </w:pPr>
                            <w:r w:rsidRPr="007E7AE1">
                              <w:rPr>
                                <w:rFonts w:ascii="Times New Roman" w:hAnsi="Times New Roman" w:cs="Times New Roman"/>
                                <w:sz w:val="24"/>
                                <w:szCs w:val="24"/>
                              </w:rPr>
                              <w:t>Due to the clarity of vision and passion of commitment that our founders and staff bring to the field of radiation detection, we believe RDT will be able to help solve radiation detection problems and improve traditional technologies in the radiation detection industry.  In fact, our micro-structured neutron detector technology has resulted in over 33 pub</w:t>
                            </w:r>
                            <w:bookmarkStart w:id="0" w:name="_GoBack"/>
                            <w:r w:rsidRPr="007E7AE1">
                              <w:rPr>
                                <w:rFonts w:ascii="Times New Roman" w:hAnsi="Times New Roman" w:cs="Times New Roman"/>
                                <w:sz w:val="24"/>
                                <w:szCs w:val="24"/>
                              </w:rPr>
                              <w:t>l</w:t>
                            </w:r>
                            <w:bookmarkEnd w:id="0"/>
                            <w:r w:rsidRPr="007E7AE1">
                              <w:rPr>
                                <w:rFonts w:ascii="Times New Roman" w:hAnsi="Times New Roman" w:cs="Times New Roman"/>
                                <w:sz w:val="24"/>
                                <w:szCs w:val="24"/>
                              </w:rPr>
                              <w:t>ications, four allowed patents, and an R&amp;D 100 award for 2009 and 2014!</w:t>
                            </w: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rect w14:anchorId="73D57F9D" id="_x0000_s1027" style="position:absolute;margin-left:21pt;margin-top:20.4pt;width:220.55pt;height:559.35pt;z-index:25164748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wrapcoords="0 0 0 21599 21600 21599 21600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" filled="f" stroked="f" strokeweight="1pt">
                <v:stroke miterlimit="4"/>
                <v:textbox inset="4pt,4pt,4pt,4pt">
                  <w:txbxContent>
                    <w:p w14:paraId="0FF1CC0D" w14:textId="1250271A" w:rsidR="007E7AE1" w:rsidRDefault="00610C98" w:rsidP="001712B3">
                      <w:pPr>
                        <w:pStyle w:val="Body2"/>
                        <w:spacing w:line="240" w:lineRule="auto"/>
                        <w:rPr>
                          <w:rFonts w:ascii="Times New Roman" w:hAnsi="Times New Roman" w:cs="Times New Roman"/>
                          <w:b/>
                          <w:sz w:val="24"/>
                          <w:szCs w:val="24"/>
                        </w:rPr>
                      </w:pPr>
                      <w:r w:rsidRPr="00610C98">
                        <w:drawing>
                          <wp:inline distT="0" distB="0" distL="0" distR="0" wp14:anchorId="27F8D635" wp14:editId="6C4F6CA8">
                            <wp:extent cx="2686685" cy="11303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87427" cy="1130612"/>
                                    </a:xfrm>
                                    <a:prstGeom prst="rect">
                                      <a:avLst/>
                                    </a:prstGeom>
                                  </pic:spPr>
                                </pic:pic>
                              </a:graphicData>
                            </a:graphic>
                          </wp:inline>
                        </w:drawing>
                      </w:r>
                    </w:p>
                    <w:p w14:paraId="5A37BC69" w14:textId="4337F90D" w:rsidR="007E7AE1" w:rsidRDefault="007E7AE1" w:rsidP="001712B3">
                      <w:pPr>
                        <w:pStyle w:val="Body2"/>
                        <w:spacing w:line="240" w:lineRule="auto"/>
                        <w:rPr>
                          <w:rFonts w:ascii="Times New Roman" w:hAnsi="Times New Roman" w:cs="Times New Roman"/>
                          <w:b/>
                          <w:sz w:val="24"/>
                          <w:szCs w:val="24"/>
                        </w:rPr>
                      </w:pPr>
                    </w:p>
                    <w:p w14:paraId="392A887D" w14:textId="7CA6FDD2" w:rsidR="00B47DD2" w:rsidRPr="007E7AE1" w:rsidRDefault="007B2F39" w:rsidP="001712B3">
                      <w:pPr>
                        <w:pStyle w:val="Body2"/>
                        <w:spacing w:line="240" w:lineRule="auto"/>
                        <w:rPr>
                          <w:rFonts w:ascii="Times New Roman" w:hAnsi="Times New Roman" w:cs="Times New Roman"/>
                          <w:b/>
                          <w:sz w:val="24"/>
                          <w:szCs w:val="24"/>
                        </w:rPr>
                      </w:pPr>
                      <w:r w:rsidRPr="007E7AE1">
                        <w:rPr>
                          <w:rFonts w:ascii="Times New Roman" w:hAnsi="Times New Roman" w:cs="Times New Roman"/>
                          <w:b/>
                          <w:sz w:val="24"/>
                          <w:szCs w:val="24"/>
                        </w:rPr>
                        <w:t>About Us</w:t>
                      </w:r>
                    </w:p>
                    <w:p w14:paraId="14EB59FD" w14:textId="79BDB84D" w:rsidR="00B47DD2" w:rsidRPr="007E7AE1" w:rsidRDefault="007B2F39" w:rsidP="001712B3">
                      <w:pPr>
                        <w:pStyle w:val="Body2"/>
                        <w:spacing w:line="240" w:lineRule="auto"/>
                        <w:rPr>
                          <w:rFonts w:ascii="Times New Roman" w:hAnsi="Times New Roman" w:cs="Times New Roman"/>
                          <w:sz w:val="24"/>
                          <w:szCs w:val="24"/>
                        </w:rPr>
                      </w:pPr>
                      <w:r w:rsidRPr="007E7AE1">
                        <w:rPr>
                          <w:rFonts w:ascii="Times New Roman" w:hAnsi="Times New Roman" w:cs="Times New Roman"/>
                          <w:sz w:val="24"/>
                          <w:szCs w:val="24"/>
                        </w:rPr>
                        <w:t>Radiation Detection Technologies, Inc. (RDT) was founded in 2011 out of the Kansas State University</w:t>
                      </w:r>
                      <w:r w:rsidR="009442C9">
                        <w:rPr>
                          <w:rFonts w:ascii="Times New Roman" w:hAnsi="Times New Roman" w:cs="Times New Roman"/>
                          <w:sz w:val="24"/>
                          <w:szCs w:val="24"/>
                        </w:rPr>
                        <w:t xml:space="preserve"> (KSU) Semiconductor Materials and Radiological Technologies (</w:t>
                      </w:r>
                      <w:r w:rsidRPr="007E7AE1">
                        <w:rPr>
                          <w:rFonts w:ascii="Times New Roman" w:hAnsi="Times New Roman" w:cs="Times New Roman"/>
                          <w:sz w:val="24"/>
                          <w:szCs w:val="24"/>
                        </w:rPr>
                        <w:t>SMART</w:t>
                      </w:r>
                      <w:r w:rsidR="009442C9">
                        <w:rPr>
                          <w:rFonts w:ascii="Times New Roman" w:hAnsi="Times New Roman" w:cs="Times New Roman"/>
                          <w:sz w:val="24"/>
                          <w:szCs w:val="24"/>
                        </w:rPr>
                        <w:t>)</w:t>
                      </w:r>
                      <w:r w:rsidRPr="007E7AE1">
                        <w:rPr>
                          <w:rFonts w:ascii="Times New Roman" w:hAnsi="Times New Roman" w:cs="Times New Roman"/>
                          <w:sz w:val="24"/>
                          <w:szCs w:val="24"/>
                        </w:rPr>
                        <w:t xml:space="preserve"> Lab located in Manhattan, Kansas. Our company focuses on manufacturing quality radiation detectors and detector readout-electronic technologies for use in multiple industries including healthcare, defense, and energy. Our expansive resources and expertise also allow us to provide customized services to our customers.</w:t>
                      </w:r>
                    </w:p>
                    <w:p w14:paraId="0D2E6A10" w14:textId="48A791C6" w:rsidR="007B2F39" w:rsidRPr="007E7AE1" w:rsidRDefault="007B2F39" w:rsidP="001712B3">
                      <w:pPr>
                        <w:pStyle w:val="Body2"/>
                        <w:spacing w:line="240" w:lineRule="auto"/>
                        <w:rPr>
                          <w:rFonts w:ascii="Times New Roman" w:hAnsi="Times New Roman" w:cs="Times New Roman"/>
                          <w:sz w:val="24"/>
                          <w:szCs w:val="24"/>
                        </w:rPr>
                      </w:pPr>
                    </w:p>
                    <w:p w14:paraId="5F9027FA" w14:textId="644D9E0C" w:rsidR="007B2F39" w:rsidRPr="007E7AE1" w:rsidRDefault="00E76671" w:rsidP="001712B3">
                      <w:pPr>
                        <w:pStyle w:val="Body2"/>
                        <w:spacing w:line="240" w:lineRule="auto"/>
                        <w:rPr>
                          <w:rFonts w:ascii="Times New Roman" w:hAnsi="Times New Roman" w:cs="Times New Roman"/>
                          <w:sz w:val="24"/>
                          <w:szCs w:val="24"/>
                        </w:rPr>
                      </w:pPr>
                      <w:r w:rsidRPr="007E7AE1">
                        <w:rPr>
                          <w:rFonts w:ascii="Times New Roman" w:hAnsi="Times New Roman" w:cs="Times New Roman"/>
                          <w:sz w:val="24"/>
                          <w:szCs w:val="24"/>
                        </w:rPr>
                        <w:t>With continued research and development, RDT aims to help solve radiation detection problems and improve traditional technologies in the radiation detection industry.</w:t>
                      </w:r>
                    </w:p>
                    <w:p w14:paraId="60DBDECD" w14:textId="6DFF408D" w:rsidR="00C6421B" w:rsidRPr="007E7AE1" w:rsidRDefault="00C6421B" w:rsidP="001712B3">
                      <w:pPr>
                        <w:pStyle w:val="Body2"/>
                        <w:spacing w:line="240" w:lineRule="auto"/>
                        <w:rPr>
                          <w:rFonts w:ascii="Times New Roman" w:hAnsi="Times New Roman" w:cs="Times New Roman"/>
                          <w:sz w:val="24"/>
                          <w:szCs w:val="24"/>
                        </w:rPr>
                      </w:pPr>
                    </w:p>
                    <w:p w14:paraId="745C5881" w14:textId="1031C524" w:rsidR="00C6421B" w:rsidRPr="007E7AE1" w:rsidRDefault="00C6421B" w:rsidP="001712B3">
                      <w:pPr>
                        <w:pStyle w:val="Body2"/>
                        <w:spacing w:line="240" w:lineRule="auto"/>
                        <w:rPr>
                          <w:rFonts w:ascii="Times New Roman" w:hAnsi="Times New Roman" w:cs="Times New Roman"/>
                          <w:sz w:val="24"/>
                          <w:szCs w:val="24"/>
                        </w:rPr>
                      </w:pPr>
                      <w:r w:rsidRPr="007E7AE1">
                        <w:rPr>
                          <w:rFonts w:ascii="Times New Roman" w:hAnsi="Times New Roman" w:cs="Times New Roman"/>
                          <w:sz w:val="24"/>
                          <w:szCs w:val="24"/>
                        </w:rPr>
                        <w:t>Due to the clarity of vision and passion of commitment that our founders and staff bring to the field of radiation detection, we believe RDT will be able to help solve radiation detection problems and improve traditional technologies in the radiation detection industry.  In fact, our micro-structured neutron detector technology has resulted in over 33 pub</w:t>
                      </w:r>
                      <w:bookmarkStart w:id="1" w:name="_GoBack"/>
                      <w:r w:rsidRPr="007E7AE1">
                        <w:rPr>
                          <w:rFonts w:ascii="Times New Roman" w:hAnsi="Times New Roman" w:cs="Times New Roman"/>
                          <w:sz w:val="24"/>
                          <w:szCs w:val="24"/>
                        </w:rPr>
                        <w:t>l</w:t>
                      </w:r>
                      <w:bookmarkEnd w:id="1"/>
                      <w:r w:rsidRPr="007E7AE1">
                        <w:rPr>
                          <w:rFonts w:ascii="Times New Roman" w:hAnsi="Times New Roman" w:cs="Times New Roman"/>
                          <w:sz w:val="24"/>
                          <w:szCs w:val="24"/>
                        </w:rPr>
                        <w:t>ications, four allowed patents, and an R&amp;D 100 award for 2009 and 2014!</w:t>
                      </w:r>
                    </w:p>
                  </w:txbxContent>
                </v:textbox>
                <w10:wrap type="through" anchorx="page" anchory="page"/>
              </v:rect>
            </w:pict>
          </mc:Fallback>
        </mc:AlternateContent>
      </w:r>
      <w:r w:rsidR="003A1C25">
        <mc:AlternateContent>
          <mc:Choice Requires="wps">
            <w:drawing>
              <wp:anchor distT="152400" distB="152400" distL="152400" distR="152400" simplePos="0" relativeHeight="251635200" behindDoc="0" locked="0" layoutInCell="1" allowOverlap="1" wp14:anchorId="0EF0473B" wp14:editId="27438D3F">
                <wp:simplePos x="0" y="0"/>
                <wp:positionH relativeFrom="page">
                  <wp:posOffset>7038975</wp:posOffset>
                </wp:positionH>
                <wp:positionV relativeFrom="margin">
                  <wp:align>bottom</wp:align>
                </wp:positionV>
                <wp:extent cx="2626360" cy="1304925"/>
                <wp:effectExtent l="0" t="0" r="0" b="0"/>
                <wp:wrapThrough wrapText="bothSides" distL="152400" distR="152400">
                  <wp:wrapPolygon edited="1">
                    <wp:start x="0" y="0"/>
                    <wp:lineTo x="0" y="21594"/>
                    <wp:lineTo x="21599" y="21594"/>
                    <wp:lineTo x="21599" y="0"/>
                    <wp:lineTo x="0" y="0"/>
                  </wp:wrapPolygon>
                </wp:wrapThrough>
                <wp:docPr id="4" name="officeArt object"/>
                <wp:cNvGraphicFramePr/>
                <a:graphic xmlns:a="http://schemas.openxmlformats.org/drawingml/2006/main">
                  <a:graphicData uri="http://schemas.microsoft.com/office/word/2010/wordprocessingShape">
                    <wps:wsp>
                      <wps:cNvSpPr/>
                      <wps:spPr>
                        <a:xfrm>
                          <a:off x="0" y="0"/>
                          <a:ext cx="2626360" cy="1304925"/>
                        </a:xfrm>
                        <a:prstGeom prst="rect">
                          <a:avLst/>
                        </a:prstGeom>
                        <a:noFill/>
                        <a:ln w="12700" cap="flat">
                          <a:noFill/>
                          <a:miter lim="400000"/>
                        </a:ln>
                        <a:effectLst/>
                      </wps:spPr>
                      <wps:txbx>
                        <w:txbxContent>
                          <w:p w14:paraId="3DAEA234" w14:textId="77777777" w:rsidR="00555867" w:rsidRDefault="00555867" w:rsidP="00AB6538">
                            <w:pPr>
                              <w:pStyle w:val="Body2"/>
                              <w:rPr>
                                <w:rFonts w:ascii="Calibri" w:hAnsi="Calibri"/>
                                <w:b/>
                                <w:sz w:val="18"/>
                                <w:szCs w:val="18"/>
                              </w:rPr>
                            </w:pPr>
                          </w:p>
                          <w:p w14:paraId="18C6F6E8" w14:textId="0EF148B5" w:rsidR="00C9095E" w:rsidRDefault="00C9095E" w:rsidP="00C9095E">
                            <w:pPr>
                              <w:pStyle w:val="Body2"/>
                              <w:rPr>
                                <w:rFonts w:ascii="Calibri" w:hAnsi="Calibri"/>
                                <w:b/>
                                <w:sz w:val="18"/>
                                <w:szCs w:val="18"/>
                              </w:rPr>
                            </w:pPr>
                          </w:p>
                          <w:p w14:paraId="3297C2E2" w14:textId="3F1DC63C" w:rsidR="00C9095E" w:rsidRDefault="00C9095E" w:rsidP="00AB6538">
                            <w:pPr>
                              <w:pStyle w:val="Body2"/>
                              <w:rPr>
                                <w:rFonts w:ascii="Calibri" w:hAnsi="Calibri"/>
                                <w:b/>
                                <w:sz w:val="18"/>
                                <w:szCs w:val="18"/>
                              </w:rPr>
                            </w:pPr>
                          </w:p>
                          <w:p w14:paraId="744ACDCD" w14:textId="3EB7F1D6" w:rsidR="00C9095E" w:rsidRPr="00772051" w:rsidRDefault="003A1C25" w:rsidP="003A1C25">
                            <w:pPr>
                              <w:pStyle w:val="Body2"/>
                              <w:jc w:val="center"/>
                              <w:rPr>
                                <w:rFonts w:ascii="Times New Roman" w:hAnsi="Times New Roman" w:cs="Times New Roman"/>
                                <w:b/>
                                <w:sz w:val="24"/>
                                <w:szCs w:val="24"/>
                              </w:rPr>
                            </w:pPr>
                            <w:r w:rsidRPr="00772051">
                              <w:rPr>
                                <w:rFonts w:ascii="Times New Roman" w:hAnsi="Times New Roman" w:cs="Times New Roman"/>
                                <w:b/>
                                <w:sz w:val="24"/>
                                <w:szCs w:val="24"/>
                              </w:rPr>
                              <w:t>www.radectech.com</w:t>
                            </w:r>
                          </w:p>
                        </w:txbxContent>
                      </wps:txbx>
                      <wps:bodyPr wrap="square" lIns="50800" tIns="50800" rIns="50800" bIns="50800" numCol="1" anchor="t">
                        <a:noAutofit/>
                      </wps:bodyPr>
                    </wps:wsp>
                  </a:graphicData>
                </a:graphic>
                <wp14:sizeRelV relativeFrom="margin">
                  <wp14:pctHeight>0</wp14:pctHeight>
                </wp14:sizeRelV>
              </wp:anchor>
            </w:drawing>
          </mc:Choice>
          <mc:Fallback>
            <w:pict>
              <v:rect w14:anchorId="0EF0473B" id="_x0000_s1028" style="position:absolute;margin-left:554.25pt;margin-top:0;width:206.8pt;height:102.75pt;z-index:251635200;visibility:visible;mso-wrap-style:square;mso-height-percent:0;mso-wrap-distance-left:12pt;mso-wrap-distance-top:12pt;mso-wrap-distance-right:12pt;mso-wrap-distance-bottom:12pt;mso-position-horizontal:absolute;mso-position-horizontal-relative:page;mso-position-vertical:bottom;mso-position-vertical-relative:margin;mso-height-percent:0;mso-height-relative:margin;v-text-anchor:top" wrapcoords="0 0 0 21594 21599 21594 21599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" filled="f" stroked="f" strokeweight="1pt">
                <v:stroke miterlimit="4"/>
                <v:textbox inset="4pt,4pt,4pt,4pt">
                  <w:txbxContent>
                    <w:p w14:paraId="3DAEA234" w14:textId="77777777" w:rsidR="00555867" w:rsidRDefault="00555867" w:rsidP="00AB6538">
                      <w:pPr>
                        <w:pStyle w:val="Body2"/>
                        <w:rPr>
                          <w:rFonts w:ascii="Calibri" w:hAnsi="Calibri"/>
                          <w:b/>
                          <w:sz w:val="18"/>
                          <w:szCs w:val="18"/>
                        </w:rPr>
                      </w:pPr>
                    </w:p>
                    <w:p w14:paraId="18C6F6E8" w14:textId="0EF148B5" w:rsidR="00C9095E" w:rsidRDefault="00C9095E" w:rsidP="00C9095E">
                      <w:pPr>
                        <w:pStyle w:val="Body2"/>
                        <w:rPr>
                          <w:rFonts w:ascii="Calibri" w:hAnsi="Calibri"/>
                          <w:b/>
                          <w:sz w:val="18"/>
                          <w:szCs w:val="18"/>
                        </w:rPr>
                      </w:pPr>
                    </w:p>
                    <w:p w14:paraId="3297C2E2" w14:textId="3F1DC63C" w:rsidR="00C9095E" w:rsidRDefault="00C9095E" w:rsidP="00AB6538">
                      <w:pPr>
                        <w:pStyle w:val="Body2"/>
                        <w:rPr>
                          <w:rFonts w:ascii="Calibri" w:hAnsi="Calibri"/>
                          <w:b/>
                          <w:sz w:val="18"/>
                          <w:szCs w:val="18"/>
                        </w:rPr>
                      </w:pPr>
                    </w:p>
                    <w:p w14:paraId="744ACDCD" w14:textId="3EB7F1D6" w:rsidR="00C9095E" w:rsidRPr="00772051" w:rsidRDefault="003A1C25" w:rsidP="003A1C25">
                      <w:pPr>
                        <w:pStyle w:val="Body2"/>
                        <w:jc w:val="center"/>
                        <w:rPr>
                          <w:rFonts w:ascii="Times New Roman" w:hAnsi="Times New Roman" w:cs="Times New Roman"/>
                          <w:b/>
                          <w:sz w:val="24"/>
                          <w:szCs w:val="24"/>
                        </w:rPr>
                      </w:pPr>
                      <w:r w:rsidRPr="00772051">
                        <w:rPr>
                          <w:rFonts w:ascii="Times New Roman" w:hAnsi="Times New Roman" w:cs="Times New Roman"/>
                          <w:b/>
                          <w:sz w:val="24"/>
                          <w:szCs w:val="24"/>
                        </w:rPr>
                        <w:t>www.radectech.com</w:t>
                      </w:r>
                    </w:p>
                  </w:txbxContent>
                </v:textbox>
                <w10:wrap type="through" anchorx="page" anchory="margin"/>
              </v:rect>
            </w:pict>
          </mc:Fallback>
        </mc:AlternateContent>
      </w:r>
      <w:r w:rsidR="00C9095E">
        <mc:AlternateContent>
          <mc:Choice Requires="wps">
            <w:drawing>
              <wp:anchor distT="152400" distB="152400" distL="152400" distR="152400" simplePos="0" relativeHeight="251633152" behindDoc="0" locked="0" layoutInCell="1" allowOverlap="1" wp14:anchorId="535E8036" wp14:editId="37005C44">
                <wp:simplePos x="0" y="0"/>
                <wp:positionH relativeFrom="page">
                  <wp:posOffset>6972300</wp:posOffset>
                </wp:positionH>
                <wp:positionV relativeFrom="page">
                  <wp:posOffset>3457574</wp:posOffset>
                </wp:positionV>
                <wp:extent cx="2842895" cy="523875"/>
                <wp:effectExtent l="0" t="0" r="0" b="0"/>
                <wp:wrapNone/>
                <wp:docPr id="1073741840" name="officeArt object"/>
                <wp:cNvGraphicFramePr/>
                <a:graphic xmlns:a="http://schemas.openxmlformats.org/drawingml/2006/main">
                  <a:graphicData uri="http://schemas.microsoft.com/office/word/2010/wordprocessingShape">
                    <wps:wsp>
                      <wps:cNvSpPr/>
                      <wps:spPr>
                        <a:xfrm>
                          <a:off x="0" y="0"/>
                          <a:ext cx="2842895" cy="523875"/>
                        </a:xfrm>
                        <a:prstGeom prst="rect">
                          <a:avLst/>
                        </a:prstGeom>
                        <a:noFill/>
                        <a:ln w="12700" cap="flat">
                          <a:noFill/>
                          <a:miter lim="400000"/>
                        </a:ln>
                        <a:effectLst/>
                      </wps:spPr>
                      <wps:txbx>
                        <w:txbxContent>
                          <w:p w14:paraId="1DA8AC7D" w14:textId="5A821203" w:rsidR="00B47DD2" w:rsidRPr="00C9095E" w:rsidRDefault="00555867">
                            <w:pPr>
                              <w:pStyle w:val="Body2"/>
                              <w:jc w:val="center"/>
                              <w:rPr>
                                <w:rFonts w:ascii="Times New Roman" w:hAnsi="Times New Roman" w:cs="Times New Roman"/>
                                <w:i/>
                                <w:sz w:val="28"/>
                                <w:szCs w:val="28"/>
                              </w:rPr>
                            </w:pPr>
                            <w:r w:rsidRPr="00C9095E">
                              <w:rPr>
                                <w:rFonts w:ascii="Times New Roman" w:hAnsi="Times New Roman" w:cs="Times New Roman"/>
                                <w:i/>
                                <w:sz w:val="28"/>
                                <w:szCs w:val="28"/>
                              </w:rPr>
                              <w:t>Innovation in Radiation Detection</w:t>
                            </w:r>
                          </w:p>
                        </w:txbxContent>
                      </wps:txbx>
                      <wps:bodyPr wrap="square" lIns="50800" tIns="50800" rIns="50800" bIns="50800" numCol="1" anchor="t">
                        <a:noAutofit/>
                      </wps:bodyPr>
                    </wps:wsp>
                  </a:graphicData>
                </a:graphic>
                <wp14:sizeRelV relativeFrom="margin">
                  <wp14:pctHeight>0</wp14:pctHeight>
                </wp14:sizeRelV>
              </wp:anchor>
            </w:drawing>
          </mc:Choice>
          <mc:Fallback>
            <w:pict>
              <v:rect w14:anchorId="535E8036" id="_x0000_s1029" style="position:absolute;margin-left:549pt;margin-top:272.25pt;width:223.85pt;height:41.25pt;z-index:251633152;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" filled="f" stroked="f" strokeweight="1pt">
                <v:stroke miterlimit="4"/>
                <v:textbox inset="4pt,4pt,4pt,4pt">
                  <w:txbxContent>
                    <w:p w14:paraId="1DA8AC7D" w14:textId="5A821203" w:rsidR="00B47DD2" w:rsidRPr="00C9095E" w:rsidRDefault="00555867">
                      <w:pPr>
                        <w:pStyle w:val="Body2"/>
                        <w:jc w:val="center"/>
                        <w:rPr>
                          <w:rFonts w:ascii="Times New Roman" w:hAnsi="Times New Roman" w:cs="Times New Roman"/>
                          <w:i/>
                          <w:sz w:val="28"/>
                          <w:szCs w:val="28"/>
                        </w:rPr>
                      </w:pPr>
                      <w:r w:rsidRPr="00C9095E">
                        <w:rPr>
                          <w:rFonts w:ascii="Times New Roman" w:hAnsi="Times New Roman" w:cs="Times New Roman"/>
                          <w:i/>
                          <w:sz w:val="28"/>
                          <w:szCs w:val="28"/>
                        </w:rPr>
                        <w:t>Innovation in Radiation Detection</w:t>
                      </w:r>
                    </w:p>
                  </w:txbxContent>
                </v:textbox>
                <w10:wrap anchorx="page" anchory="page"/>
              </v:rect>
            </w:pict>
          </mc:Fallback>
        </mc:AlternateContent>
      </w:r>
      <w:r w:rsidR="00C9095E">
        <mc:AlternateContent>
          <mc:Choice Requires="wps">
            <w:drawing>
              <wp:anchor distT="152400" distB="152400" distL="152400" distR="152400" simplePos="0" relativeHeight="251631104" behindDoc="0" locked="0" layoutInCell="1" allowOverlap="1" wp14:anchorId="3C7B719E" wp14:editId="23E06815">
                <wp:simplePos x="0" y="0"/>
                <wp:positionH relativeFrom="page">
                  <wp:posOffset>6915150</wp:posOffset>
                </wp:positionH>
                <wp:positionV relativeFrom="page">
                  <wp:posOffset>476250</wp:posOffset>
                </wp:positionV>
                <wp:extent cx="2905125" cy="2838450"/>
                <wp:effectExtent l="0" t="0" r="9525" b="0"/>
                <wp:wrapNone/>
                <wp:docPr id="1073741829" name="officeArt object"/>
                <wp:cNvGraphicFramePr/>
                <a:graphic xmlns:a="http://schemas.openxmlformats.org/drawingml/2006/main">
                  <a:graphicData uri="http://schemas.microsoft.com/office/word/2010/wordprocessingShape">
                    <wps:wsp>
                      <wps:cNvSpPr/>
                      <wps:spPr>
                        <a:xfrm>
                          <a:off x="0" y="0"/>
                          <a:ext cx="2905125" cy="2838450"/>
                        </a:xfrm>
                        <a:prstGeom prst="rect">
                          <a:avLst/>
                        </a:prstGeom>
                        <a:noFill/>
                        <a:ln w="12700" cap="flat">
                          <a:noFill/>
                          <a:miter lim="400000"/>
                        </a:ln>
                        <a:effectLst/>
                      </wps:spPr>
                      <wps:txbx>
                        <w:txbxContent>
                          <w:p w14:paraId="47DD7B6F" w14:textId="32DCBA96" w:rsidR="00B47DD2" w:rsidRPr="00C9095E" w:rsidRDefault="00555867" w:rsidP="00555867">
                            <w:pPr>
                              <w:pStyle w:val="Title2"/>
                              <w:jc w:val="center"/>
                              <w:rPr>
                                <w:rStyle w:val="Emphasis"/>
                                <w:rFonts w:hAnsi="Times New Roman" w:cs="Times New Roman"/>
                                <w:sz w:val="36"/>
                                <w:szCs w:val="36"/>
                              </w:rPr>
                            </w:pPr>
                            <w:r w:rsidRPr="00C9095E">
                              <w:rPr>
                                <w:rStyle w:val="Emphasis"/>
                                <w:rFonts w:hAnsi="Times New Roman" w:cs="Times New Roman"/>
                                <w:sz w:val="36"/>
                                <w:szCs w:val="36"/>
                              </w:rPr>
                              <w:t>Radiation Detection Technologies, Inc.</w:t>
                            </w:r>
                          </w:p>
                          <w:p w14:paraId="30953605" w14:textId="67463136" w:rsidR="00555867" w:rsidRDefault="00555867" w:rsidP="00555867">
                            <w:pPr>
                              <w:pStyle w:val="Body2"/>
                              <w:jc w:val="center"/>
                            </w:pPr>
                          </w:p>
                          <w:p w14:paraId="0ADAC4D4" w14:textId="59DCA071" w:rsidR="00555867" w:rsidRPr="00555867" w:rsidRDefault="00555867" w:rsidP="00555867">
                            <w:pPr>
                              <w:pStyle w:val="Body2"/>
                              <w:jc w:val="center"/>
                            </w:pPr>
                            <w:r>
                              <w:rPr>
                                <w:noProof/>
                              </w:rPr>
                              <w:drawing>
                                <wp:inline distT="0" distB="0" distL="0" distR="0" wp14:anchorId="0003FD20" wp14:editId="542978D0">
                                  <wp:extent cx="2444625" cy="25336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DT Logo 2014.png"/>
                                          <pic:cNvPicPr/>
                                        </pic:nvPicPr>
                                        <pic:blipFill>
                                          <a:blip r:embed="rId12"/>
                                          <a:stretch>
                                            <a:fillRect/>
                                          </a:stretch>
                                        </pic:blipFill>
                                        <pic:spPr>
                                          <a:xfrm>
                                            <a:off x="0" y="0"/>
                                            <a:ext cx="2475113" cy="2565249"/>
                                          </a:xfrm>
                                          <a:prstGeom prst="rect">
                                            <a:avLst/>
                                          </a:prstGeom>
                                        </pic:spPr>
                                      </pic:pic>
                                    </a:graphicData>
                                  </a:graphic>
                                </wp:inline>
                              </w:drawing>
                            </w:r>
                          </w:p>
                        </w:txbxContent>
                      </wps:txbx>
                      <wps:bodyPr wrap="square" lIns="0" tIns="0" rIns="0" bIns="0" numCol="1" anchor="t">
                        <a:noAutofit/>
                      </wps:bodyPr>
                    </wps:wsp>
                  </a:graphicData>
                </a:graphic>
                <wp14:sizeRelH relativeFrom="margin">
                  <wp14:pctWidth>0</wp14:pctWidth>
                </wp14:sizeRelH>
                <wp14:sizeRelV relativeFrom="margin">
                  <wp14:pctHeight>0</wp14:pctHeight>
                </wp14:sizeRelV>
              </wp:anchor>
            </w:drawing>
          </mc:Choice>
          <mc:Fallback>
            <w:pict>
              <v:rect w14:anchorId="3C7B719E" id="_x0000_s1030" style="position:absolute;margin-left:544.5pt;margin-top:37.5pt;width:228.75pt;height:223.5pt;z-index:251631104;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" filled="f" stroked="f" strokeweight="1pt">
                <v:stroke miterlimit="4"/>
                <v:textbox inset="0,0,0,0">
                  <w:txbxContent>
                    <w:p w14:paraId="47DD7B6F" w14:textId="32DCBA96" w:rsidR="00B47DD2" w:rsidRPr="00C9095E" w:rsidRDefault="00555867" w:rsidP="00555867">
                      <w:pPr>
                        <w:pStyle w:val="Title2"/>
                        <w:jc w:val="center"/>
                        <w:rPr>
                          <w:rStyle w:val="Emphasis"/>
                          <w:rFonts w:hAnsi="Times New Roman" w:cs="Times New Roman"/>
                          <w:sz w:val="36"/>
                          <w:szCs w:val="36"/>
                        </w:rPr>
                      </w:pPr>
                      <w:r w:rsidRPr="00C9095E">
                        <w:rPr>
                          <w:rStyle w:val="Emphasis"/>
                          <w:rFonts w:hAnsi="Times New Roman" w:cs="Times New Roman"/>
                          <w:sz w:val="36"/>
                          <w:szCs w:val="36"/>
                        </w:rPr>
                        <w:t>Radiation Detection Technologies, Inc.</w:t>
                      </w:r>
                    </w:p>
                    <w:p w14:paraId="30953605" w14:textId="67463136" w:rsidR="00555867" w:rsidRDefault="00555867" w:rsidP="00555867">
                      <w:pPr>
                        <w:pStyle w:val="Body2"/>
                        <w:jc w:val="center"/>
                      </w:pPr>
                    </w:p>
                    <w:p w14:paraId="0ADAC4D4" w14:textId="59DCA071" w:rsidR="00555867" w:rsidRPr="00555867" w:rsidRDefault="00555867" w:rsidP="00555867">
                      <w:pPr>
                        <w:pStyle w:val="Body2"/>
                        <w:jc w:val="center"/>
                      </w:pPr>
                      <w:r>
                        <w:rPr>
                          <w:noProof/>
                        </w:rPr>
                        <w:drawing>
                          <wp:inline distT="0" distB="0" distL="0" distR="0" wp14:anchorId="0003FD20" wp14:editId="542978D0">
                            <wp:extent cx="2444625" cy="25336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DT Logo 2014.png"/>
                                    <pic:cNvPicPr/>
                                  </pic:nvPicPr>
                                  <pic:blipFill>
                                    <a:blip r:embed="rId12"/>
                                    <a:stretch>
                                      <a:fillRect/>
                                    </a:stretch>
                                  </pic:blipFill>
                                  <pic:spPr>
                                    <a:xfrm>
                                      <a:off x="0" y="0"/>
                                      <a:ext cx="2475113" cy="2565249"/>
                                    </a:xfrm>
                                    <a:prstGeom prst="rect">
                                      <a:avLst/>
                                    </a:prstGeom>
                                  </pic:spPr>
                                </pic:pic>
                              </a:graphicData>
                            </a:graphic>
                          </wp:inline>
                        </w:drawing>
                      </w:r>
                    </w:p>
                  </w:txbxContent>
                </v:textbox>
                <w10:wrap anchorx="page" anchory="page"/>
              </v:rect>
            </w:pict>
          </mc:Fallback>
        </mc:AlternateContent>
      </w:r>
      <w:r w:rsidR="00300632">
        <mc:AlternateContent>
          <mc:Choice Requires="wps">
            <w:drawing>
              <wp:anchor distT="152400" distB="152400" distL="152400" distR="152400" simplePos="0" relativeHeight="251651072" behindDoc="0" locked="0" layoutInCell="1" allowOverlap="1" wp14:anchorId="30EB4509" wp14:editId="7305BD20">
                <wp:simplePos x="0" y="0"/>
                <wp:positionH relativeFrom="page">
                  <wp:posOffset>266700</wp:posOffset>
                </wp:positionH>
                <wp:positionV relativeFrom="page">
                  <wp:posOffset>260269</wp:posOffset>
                </wp:positionV>
                <wp:extent cx="2810272" cy="1"/>
                <wp:effectExtent l="0" t="0" r="34925" b="25400"/>
                <wp:wrapNone/>
                <wp:docPr id="1073741825" name="officeArt object"/>
                <wp:cNvGraphicFramePr/>
                <a:graphic xmlns:a="http://schemas.openxmlformats.org/drawingml/2006/main">
                  <a:graphicData uri="http://schemas.microsoft.com/office/word/2010/wordprocessingShape">
                    <wps:wsp>
                      <wps:cNvCnPr/>
                      <wps:spPr>
                        <a:xfrm>
                          <a:off x="0" y="0"/>
                          <a:ext cx="2810272" cy="1"/>
                        </a:xfrm>
                        <a:prstGeom prst="line">
                          <a:avLst/>
                        </a:prstGeom>
                        <a:noFill/>
                        <a:ln w="25400" cap="flat">
                          <a:solidFill>
                            <a:srgbClr val="000000"/>
                          </a:solidFill>
                          <a:prstDash val="solid"/>
                          <a:miter lim="400000"/>
                        </a:ln>
                        <a:effectLst/>
                      </wps:spPr>
                      <wps:bodyPr/>
                    </wps:wsp>
                  </a:graphicData>
                </a:graphic>
              </wp:anchor>
            </w:drawing>
          </mc:Choice>
          <mc:Fallback>
            <w:pict>
              <v:line w14:anchorId="0A0AFE37" id="officeArt object" o:spid="_x0000_s1026" style="position:absolute;z-index:251651072;visibility:visible;mso-wrap-style:square;mso-wrap-distance-left:12pt;mso-wrap-distance-top:12pt;mso-wrap-distance-right:12pt;mso-wrap-distance-bottom:12pt;mso-position-horizontal:absolute;mso-position-horizontal-relative:page;mso-position-vertical:absolute;mso-position-vertical-relative:page" from="21pt,20.5pt" to="242.3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" strokeweight="2pt">
                <v:stroke miterlimit="4" joinstyle="miter"/>
                <w10:wrap anchorx="page" anchory="page"/>
              </v:line>
            </w:pict>
          </mc:Fallback>
        </mc:AlternateContent>
      </w:r>
      <w:r w:rsidR="00300632">
        <mc:AlternateContent>
          <mc:Choice Requires="wps">
            <w:drawing>
              <wp:anchor distT="152400" distB="152400" distL="152400" distR="152400" simplePos="0" relativeHeight="251652096" behindDoc="0" locked="0" layoutInCell="1" allowOverlap="1" wp14:anchorId="1CAFE34D" wp14:editId="3E356A1D">
                <wp:simplePos x="0" y="0"/>
                <wp:positionH relativeFrom="page">
                  <wp:posOffset>3604132</wp:posOffset>
                </wp:positionH>
                <wp:positionV relativeFrom="page">
                  <wp:posOffset>254460</wp:posOffset>
                </wp:positionV>
                <wp:extent cx="2807992" cy="1"/>
                <wp:effectExtent l="0" t="0" r="36830" b="25400"/>
                <wp:wrapNone/>
                <wp:docPr id="1073741826" name="officeArt object"/>
                <wp:cNvGraphicFramePr/>
                <a:graphic xmlns:a="http://schemas.openxmlformats.org/drawingml/2006/main">
                  <a:graphicData uri="http://schemas.microsoft.com/office/word/2010/wordprocessingShape">
                    <wps:wsp>
                      <wps:cNvCnPr/>
                      <wps:spPr>
                        <a:xfrm flipV="1">
                          <a:off x="0" y="0"/>
                          <a:ext cx="2807992" cy="1"/>
                        </a:xfrm>
                        <a:prstGeom prst="line">
                          <a:avLst/>
                        </a:prstGeom>
                        <a:noFill/>
                        <a:ln w="25400" cap="flat">
                          <a:solidFill>
                            <a:srgbClr val="000000"/>
                          </a:solidFill>
                          <a:prstDash val="solid"/>
                          <a:miter lim="400000"/>
                        </a:ln>
                        <a:effectLst/>
                      </wps:spPr>
                      <wps:bodyPr/>
                    </wps:wsp>
                  </a:graphicData>
                </a:graphic>
              </wp:anchor>
            </w:drawing>
          </mc:Choice>
          <mc:Fallback>
            <w:pict>
              <v:line w14:anchorId="6C86D195" id="officeArt object" o:spid="_x0000_s1026" style="position:absolute;flip:y;z-index:251652096;visibility:visible;mso-wrap-style:square;mso-wrap-distance-left:12pt;mso-wrap-distance-top:12pt;mso-wrap-distance-right:12pt;mso-wrap-distance-bottom:12pt;mso-position-horizontal:absolute;mso-position-horizontal-relative:page;mso-position-vertical:absolute;mso-position-vertical-relative:page" from="283.8pt,20.05pt" to="504.9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" strokeweight="2pt">
                <v:stroke miterlimit="4" joinstyle="miter"/>
                <w10:wrap anchorx="page" anchory="page"/>
              </v:line>
            </w:pict>
          </mc:Fallback>
        </mc:AlternateContent>
      </w:r>
      <w:r w:rsidR="00300632">
        <mc:AlternateContent>
          <mc:Choice Requires="wps">
            <w:drawing>
              <wp:anchor distT="152400" distB="152400" distL="152400" distR="152400" simplePos="0" relativeHeight="251654144" behindDoc="0" locked="0" layoutInCell="1" allowOverlap="1" wp14:anchorId="4A232C04" wp14:editId="2234AD2F">
                <wp:simplePos x="0" y="0"/>
                <wp:positionH relativeFrom="page">
                  <wp:posOffset>6949440</wp:posOffset>
                </wp:positionH>
                <wp:positionV relativeFrom="page">
                  <wp:posOffset>253864</wp:posOffset>
                </wp:positionV>
                <wp:extent cx="2842905" cy="2168"/>
                <wp:effectExtent l="0" t="0" r="27305" b="48895"/>
                <wp:wrapNone/>
                <wp:docPr id="1073741827" name="officeArt object"/>
                <wp:cNvGraphicFramePr/>
                <a:graphic xmlns:a="http://schemas.openxmlformats.org/drawingml/2006/main">
                  <a:graphicData uri="http://schemas.microsoft.com/office/word/2010/wordprocessingShape">
                    <wps:wsp>
                      <wps:cNvCnPr/>
                      <wps:spPr>
                        <a:xfrm flipV="1">
                          <a:off x="0" y="0"/>
                          <a:ext cx="2842905" cy="2168"/>
                        </a:xfrm>
                        <a:prstGeom prst="line">
                          <a:avLst/>
                        </a:prstGeom>
                        <a:noFill/>
                        <a:ln w="25400" cap="flat">
                          <a:solidFill>
                            <a:srgbClr val="000000"/>
                          </a:solidFill>
                          <a:prstDash val="solid"/>
                          <a:miter lim="400000"/>
                        </a:ln>
                        <a:effectLst/>
                      </wps:spPr>
                      <wps:bodyPr/>
                    </wps:wsp>
                  </a:graphicData>
                </a:graphic>
              </wp:anchor>
            </w:drawing>
          </mc:Choice>
          <mc:Fallback>
            <w:pict>
              <v:line w14:anchorId="4A7CE8B7" id="officeArt object" o:spid="_x0000_s1026" style="position:absolute;flip:y;z-index:251654144;visibility:visible;mso-wrap-style:square;mso-wrap-distance-left:12pt;mso-wrap-distance-top:12pt;mso-wrap-distance-right:12pt;mso-wrap-distance-bottom:12pt;mso-position-horizontal:absolute;mso-position-horizontal-relative:page;mso-position-vertical:absolute;mso-position-vertical-relative:page" from="547.2pt,20pt" to="771.0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" strokeweight="2pt">
                <v:stroke miterlimit="4" joinstyle="miter"/>
                <w10:wrap anchorx="page" anchory="page"/>
              </v:line>
            </w:pict>
          </mc:Fallback>
        </mc:AlternateContent>
      </w:r>
      <w:r w:rsidR="00300632">
        <w:br w:type="page"/>
      </w:r>
    </w:p>
    <w:p w14:paraId="3A727A8D" w14:textId="5AC451DF" w:rsidR="00C9095E" w:rsidRDefault="008458A9">
      <w:r>
        <w:lastRenderedPageBreak/>
        <mc:AlternateContent>
          <mc:Choice Requires="wps">
            <w:drawing>
              <wp:anchor distT="152400" distB="152400" distL="152400" distR="152400" simplePos="0" relativeHeight="251661312" behindDoc="0" locked="0" layoutInCell="1" allowOverlap="1" wp14:anchorId="38F40AFB" wp14:editId="36523DF5">
                <wp:simplePos x="0" y="0"/>
                <wp:positionH relativeFrom="page">
                  <wp:posOffset>6934200</wp:posOffset>
                </wp:positionH>
                <wp:positionV relativeFrom="page">
                  <wp:posOffset>257175</wp:posOffset>
                </wp:positionV>
                <wp:extent cx="2809875" cy="7200900"/>
                <wp:effectExtent l="0" t="0" r="9525" b="0"/>
                <wp:wrapNone/>
                <wp:docPr id="1073741852" name="officeArt object"/>
                <wp:cNvGraphicFramePr/>
                <a:graphic xmlns:a="http://schemas.openxmlformats.org/drawingml/2006/main">
                  <a:graphicData uri="http://schemas.microsoft.com/office/word/2010/wordprocessingShape">
                    <wps:wsp>
                      <wps:cNvSpPr/>
                      <wps:spPr>
                        <a:xfrm>
                          <a:off x="0" y="0"/>
                          <a:ext cx="2809875" cy="7200900"/>
                        </a:xfrm>
                        <a:prstGeom prst="rect">
                          <a:avLst/>
                        </a:prstGeom>
                        <a:noFill/>
                        <a:ln w="12700" cap="flat">
                          <a:noFill/>
                          <a:miter lim="400000"/>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57AD0655" w14:textId="77777777" w:rsidR="00A44181" w:rsidRPr="00772051" w:rsidRDefault="00A44181" w:rsidP="00DF7027">
                            <w:pPr>
                              <w:pStyle w:val="Body2"/>
                              <w:spacing w:line="240" w:lineRule="auto"/>
                              <w:rPr>
                                <w:rFonts w:ascii="Times New Roman" w:hAnsi="Times New Roman" w:cs="Times New Roman"/>
                                <w:bCs/>
                                <w:color w:val="434343"/>
                                <w:sz w:val="12"/>
                                <w:szCs w:val="12"/>
                              </w:rPr>
                            </w:pPr>
                          </w:p>
                          <w:p w14:paraId="1DB13C15" w14:textId="1C11F1F2" w:rsidR="007E7AE1" w:rsidRPr="007E7AE1" w:rsidRDefault="007E7AE1" w:rsidP="007E7AE1">
                            <w:pPr>
                              <w:pStyle w:val="Body2"/>
                              <w:rPr>
                                <w:rFonts w:ascii="Times New Roman" w:hAnsi="Times New Roman" w:cs="Times New Roman"/>
                                <w:bCs/>
                                <w:color w:val="434343"/>
                                <w:sz w:val="24"/>
                                <w:szCs w:val="24"/>
                              </w:rPr>
                            </w:pPr>
                            <w:r w:rsidRPr="007E7AE1">
                              <w:rPr>
                                <w:rFonts w:ascii="Times New Roman" w:hAnsi="Times New Roman" w:cs="Times New Roman"/>
                                <w:b/>
                                <w:bCs/>
                                <w:color w:val="434343"/>
                                <w:sz w:val="32"/>
                                <w:szCs w:val="32"/>
                              </w:rPr>
                              <w:t>Core Competency</w:t>
                            </w:r>
                            <w:r w:rsidRPr="007E7AE1">
                              <w:rPr>
                                <w:rFonts w:ascii="Times New Roman" w:hAnsi="Times New Roman" w:cs="Times New Roman"/>
                                <w:bCs/>
                                <w:color w:val="434343"/>
                                <w:sz w:val="24"/>
                                <w:szCs w:val="24"/>
                              </w:rPr>
                              <w:t xml:space="preserve"> </w:t>
                            </w:r>
                          </w:p>
                          <w:p w14:paraId="335AC2ED" w14:textId="41E5CA20" w:rsidR="007E7AE1" w:rsidRPr="007E7AE1" w:rsidRDefault="007E7AE1" w:rsidP="007E7AE1">
                            <w:pPr>
                              <w:pStyle w:val="Body2"/>
                              <w:rPr>
                                <w:rFonts w:ascii="Times New Roman" w:hAnsi="Times New Roman" w:cs="Times New Roman"/>
                                <w:bCs/>
                                <w:color w:val="434343"/>
                                <w:sz w:val="24"/>
                                <w:szCs w:val="24"/>
                              </w:rPr>
                            </w:pPr>
                            <w:r w:rsidRPr="007E7AE1">
                              <w:rPr>
                                <w:rFonts w:ascii="Times New Roman" w:hAnsi="Times New Roman" w:cs="Times New Roman"/>
                                <w:bCs/>
                                <w:color w:val="434343"/>
                                <w:sz w:val="24"/>
                                <w:szCs w:val="24"/>
                              </w:rPr>
                              <w:t xml:space="preserve">- </w:t>
                            </w:r>
                            <w:r w:rsidR="007A5835">
                              <w:rPr>
                                <w:rFonts w:ascii="Times New Roman" w:hAnsi="Times New Roman" w:cs="Times New Roman"/>
                                <w:bCs/>
                                <w:color w:val="434343"/>
                                <w:sz w:val="24"/>
                                <w:szCs w:val="24"/>
                              </w:rPr>
                              <w:t xml:space="preserve">Government and Industry Sponsored </w:t>
                            </w:r>
                            <w:r w:rsidRPr="007E7AE1">
                              <w:rPr>
                                <w:rFonts w:ascii="Times New Roman" w:hAnsi="Times New Roman" w:cs="Times New Roman"/>
                                <w:bCs/>
                                <w:color w:val="434343"/>
                                <w:sz w:val="24"/>
                                <w:szCs w:val="24"/>
                              </w:rPr>
                              <w:t>R&amp;D</w:t>
                            </w:r>
                          </w:p>
                          <w:p w14:paraId="3BF4DB02" w14:textId="47C5A842" w:rsidR="007E7AE1" w:rsidRPr="007E7AE1" w:rsidRDefault="007E7AE1" w:rsidP="007E7AE1">
                            <w:pPr>
                              <w:pStyle w:val="Body2"/>
                              <w:rPr>
                                <w:rFonts w:ascii="Times New Roman" w:hAnsi="Times New Roman" w:cs="Times New Roman"/>
                                <w:bCs/>
                                <w:color w:val="434343"/>
                                <w:sz w:val="24"/>
                                <w:szCs w:val="24"/>
                              </w:rPr>
                            </w:pPr>
                            <w:r w:rsidRPr="007E7AE1">
                              <w:rPr>
                                <w:rFonts w:ascii="Times New Roman" w:hAnsi="Times New Roman" w:cs="Times New Roman"/>
                                <w:bCs/>
                                <w:color w:val="434343"/>
                                <w:sz w:val="24"/>
                                <w:szCs w:val="24"/>
                              </w:rPr>
                              <w:t xml:space="preserve">- </w:t>
                            </w:r>
                            <w:r w:rsidR="007A5835">
                              <w:rPr>
                                <w:rFonts w:ascii="Times New Roman" w:hAnsi="Times New Roman" w:cs="Times New Roman"/>
                                <w:bCs/>
                                <w:color w:val="434343"/>
                                <w:sz w:val="24"/>
                                <w:szCs w:val="24"/>
                              </w:rPr>
                              <w:t xml:space="preserve">Sensor and Component </w:t>
                            </w:r>
                            <w:r w:rsidRPr="007E7AE1">
                              <w:rPr>
                                <w:rFonts w:ascii="Times New Roman" w:hAnsi="Times New Roman" w:cs="Times New Roman"/>
                                <w:bCs/>
                                <w:color w:val="434343"/>
                                <w:sz w:val="24"/>
                                <w:szCs w:val="24"/>
                              </w:rPr>
                              <w:t>Production</w:t>
                            </w:r>
                          </w:p>
                          <w:p w14:paraId="3B82BE8F" w14:textId="5AE7E33F" w:rsidR="007E7AE1" w:rsidRPr="007E7AE1" w:rsidRDefault="007E7AE1" w:rsidP="007E7AE1">
                            <w:pPr>
                              <w:pStyle w:val="Body2"/>
                              <w:rPr>
                                <w:rFonts w:ascii="Times New Roman" w:hAnsi="Times New Roman" w:cs="Times New Roman"/>
                                <w:bCs/>
                                <w:color w:val="434343"/>
                                <w:sz w:val="24"/>
                                <w:szCs w:val="24"/>
                              </w:rPr>
                            </w:pPr>
                            <w:r w:rsidRPr="007E7AE1">
                              <w:rPr>
                                <w:rFonts w:ascii="Times New Roman" w:hAnsi="Times New Roman" w:cs="Times New Roman"/>
                                <w:bCs/>
                                <w:color w:val="434343"/>
                                <w:sz w:val="24"/>
                                <w:szCs w:val="24"/>
                              </w:rPr>
                              <w:t xml:space="preserve">- </w:t>
                            </w:r>
                            <w:r w:rsidR="007A5835">
                              <w:rPr>
                                <w:rFonts w:ascii="Times New Roman" w:hAnsi="Times New Roman" w:cs="Times New Roman"/>
                                <w:bCs/>
                                <w:color w:val="434343"/>
                                <w:sz w:val="24"/>
                                <w:szCs w:val="24"/>
                              </w:rPr>
                              <w:t xml:space="preserve">Custom Manufacturing </w:t>
                            </w:r>
                            <w:r w:rsidRPr="007E7AE1">
                              <w:rPr>
                                <w:rFonts w:ascii="Times New Roman" w:hAnsi="Times New Roman" w:cs="Times New Roman"/>
                                <w:bCs/>
                                <w:color w:val="434343"/>
                                <w:sz w:val="24"/>
                                <w:szCs w:val="24"/>
                              </w:rPr>
                              <w:t>Services</w:t>
                            </w:r>
                          </w:p>
                          <w:p w14:paraId="0CB1CB9B" w14:textId="0E83A0A2" w:rsidR="007E7AE1" w:rsidRPr="007E7AE1" w:rsidRDefault="007E7AE1" w:rsidP="007E7AE1">
                            <w:pPr>
                              <w:pStyle w:val="Body2"/>
                              <w:rPr>
                                <w:rFonts w:ascii="Times New Roman" w:hAnsi="Times New Roman" w:cs="Times New Roman"/>
                                <w:bCs/>
                                <w:color w:val="434343"/>
                                <w:sz w:val="24"/>
                                <w:szCs w:val="24"/>
                              </w:rPr>
                            </w:pPr>
                            <w:r w:rsidRPr="007E7AE1">
                              <w:rPr>
                                <w:rFonts w:ascii="Times New Roman" w:hAnsi="Times New Roman" w:cs="Times New Roman"/>
                                <w:bCs/>
                                <w:color w:val="434343"/>
                                <w:sz w:val="24"/>
                                <w:szCs w:val="24"/>
                              </w:rPr>
                              <w:t xml:space="preserve">- </w:t>
                            </w:r>
                            <w:r w:rsidR="007A5835">
                              <w:rPr>
                                <w:rFonts w:ascii="Times New Roman" w:hAnsi="Times New Roman" w:cs="Times New Roman"/>
                                <w:bCs/>
                                <w:color w:val="434343"/>
                                <w:sz w:val="24"/>
                                <w:szCs w:val="24"/>
                              </w:rPr>
                              <w:t xml:space="preserve">Intellectual Property Creation: </w:t>
                            </w:r>
                            <w:r w:rsidRPr="007E7AE1">
                              <w:rPr>
                                <w:rFonts w:ascii="Times New Roman" w:hAnsi="Times New Roman" w:cs="Times New Roman"/>
                                <w:bCs/>
                                <w:color w:val="434343"/>
                                <w:sz w:val="24"/>
                                <w:szCs w:val="24"/>
                              </w:rPr>
                              <w:t>Patents</w:t>
                            </w:r>
                          </w:p>
                          <w:p w14:paraId="5E6D8702" w14:textId="77777777" w:rsidR="007E7AE1" w:rsidRPr="008458A9" w:rsidRDefault="007E7AE1" w:rsidP="00DF7027">
                            <w:pPr>
                              <w:pStyle w:val="Body2"/>
                              <w:spacing w:line="240" w:lineRule="auto"/>
                              <w:rPr>
                                <w:rFonts w:ascii="Times New Roman" w:hAnsi="Times New Roman" w:cs="Times New Roman"/>
                                <w:bCs/>
                                <w:color w:val="434343"/>
                                <w:sz w:val="12"/>
                                <w:szCs w:val="12"/>
                              </w:rPr>
                            </w:pPr>
                          </w:p>
                          <w:p w14:paraId="5CCCA44C" w14:textId="3C2123F7" w:rsidR="00B47DD2" w:rsidRPr="007E7AE1" w:rsidRDefault="00BA2591" w:rsidP="00DF7027">
                            <w:pPr>
                              <w:pStyle w:val="Body2"/>
                              <w:spacing w:line="240" w:lineRule="auto"/>
                              <w:rPr>
                                <w:rFonts w:ascii="Times New Roman" w:hAnsi="Times New Roman" w:cs="Times New Roman"/>
                                <w:b/>
                                <w:bCs/>
                                <w:color w:val="434343"/>
                                <w:sz w:val="32"/>
                                <w:szCs w:val="32"/>
                              </w:rPr>
                            </w:pPr>
                            <w:r w:rsidRPr="007E7AE1">
                              <w:rPr>
                                <w:rFonts w:ascii="Times New Roman" w:hAnsi="Times New Roman" w:cs="Times New Roman"/>
                                <w:b/>
                                <w:bCs/>
                                <w:color w:val="434343"/>
                                <w:sz w:val="32"/>
                                <w:szCs w:val="32"/>
                              </w:rPr>
                              <w:t>Other Services Provided</w:t>
                            </w:r>
                          </w:p>
                          <w:p w14:paraId="2318BD28" w14:textId="4C19CDE5" w:rsidR="00D7209B" w:rsidRPr="007E7AE1" w:rsidRDefault="007A5835" w:rsidP="000D6206">
                            <w:pPr>
                              <w:pStyle w:val="Body2"/>
                              <w:spacing w:line="240" w:lineRule="auto"/>
                              <w:rPr>
                                <w:rFonts w:ascii="Times New Roman" w:hAnsi="Times New Roman" w:cs="Times New Roman"/>
                                <w:sz w:val="24"/>
                                <w:szCs w:val="24"/>
                              </w:rPr>
                            </w:pPr>
                            <w:r>
                              <w:rPr>
                                <w:rFonts w:ascii="Times New Roman" w:hAnsi="Times New Roman" w:cs="Times New Roman"/>
                                <w:sz w:val="24"/>
                                <w:szCs w:val="24"/>
                              </w:rPr>
                              <w:t>RDT provides custom manufacturing services that leverages sem</w:t>
                            </w:r>
                            <w:r w:rsidR="006B3608">
                              <w:rPr>
                                <w:rFonts w:ascii="Times New Roman" w:hAnsi="Times New Roman" w:cs="Times New Roman"/>
                                <w:sz w:val="24"/>
                                <w:szCs w:val="24"/>
                              </w:rPr>
                              <w:t>iconductor processing and metrology equipment.</w:t>
                            </w:r>
                          </w:p>
                          <w:p w14:paraId="11ED0045" w14:textId="2B33C9E6" w:rsidR="000D6206" w:rsidRPr="007E7AE1" w:rsidRDefault="000D6206" w:rsidP="008458A9">
                            <w:pPr>
                              <w:pStyle w:val="Body2"/>
                              <w:numPr>
                                <w:ilvl w:val="0"/>
                                <w:numId w:val="14"/>
                              </w:numPr>
                              <w:spacing w:line="240" w:lineRule="auto"/>
                              <w:ind w:left="630"/>
                              <w:rPr>
                                <w:rFonts w:ascii="Times New Roman" w:hAnsi="Times New Roman" w:cs="Times New Roman"/>
                                <w:sz w:val="24"/>
                                <w:szCs w:val="24"/>
                              </w:rPr>
                            </w:pPr>
                            <w:r w:rsidRPr="007E7AE1">
                              <w:rPr>
                                <w:rFonts w:ascii="Times New Roman" w:hAnsi="Times New Roman" w:cs="Times New Roman"/>
                                <w:sz w:val="24"/>
                                <w:szCs w:val="24"/>
                              </w:rPr>
                              <w:t xml:space="preserve">Bulk </w:t>
                            </w:r>
                            <w:r w:rsidR="008458A9">
                              <w:rPr>
                                <w:rFonts w:ascii="Times New Roman" w:hAnsi="Times New Roman" w:cs="Times New Roman"/>
                                <w:sz w:val="24"/>
                                <w:szCs w:val="24"/>
                              </w:rPr>
                              <w:t>&amp;</w:t>
                            </w:r>
                            <w:r w:rsidRPr="007E7AE1">
                              <w:rPr>
                                <w:rFonts w:ascii="Times New Roman" w:hAnsi="Times New Roman" w:cs="Times New Roman"/>
                                <w:sz w:val="24"/>
                                <w:szCs w:val="24"/>
                              </w:rPr>
                              <w:t xml:space="preserve"> thin-film X-Ray </w:t>
                            </w:r>
                            <w:r w:rsidR="00C6421B" w:rsidRPr="007E7AE1">
                              <w:rPr>
                                <w:rFonts w:ascii="Times New Roman" w:hAnsi="Times New Roman" w:cs="Times New Roman"/>
                                <w:sz w:val="24"/>
                                <w:szCs w:val="24"/>
                              </w:rPr>
                              <w:t>diffraction</w:t>
                            </w:r>
                            <w:r w:rsidRPr="007E7AE1">
                              <w:rPr>
                                <w:rFonts w:ascii="Times New Roman" w:hAnsi="Times New Roman" w:cs="Times New Roman"/>
                                <w:sz w:val="24"/>
                                <w:szCs w:val="24"/>
                              </w:rPr>
                              <w:t xml:space="preserve"> analysis</w:t>
                            </w:r>
                          </w:p>
                          <w:p w14:paraId="7FD80520" w14:textId="1299C490" w:rsidR="000D6206" w:rsidRPr="007E7AE1" w:rsidRDefault="000D6206" w:rsidP="008458A9">
                            <w:pPr>
                              <w:pStyle w:val="Body2"/>
                              <w:numPr>
                                <w:ilvl w:val="0"/>
                                <w:numId w:val="14"/>
                              </w:numPr>
                              <w:spacing w:line="240" w:lineRule="auto"/>
                              <w:ind w:left="630"/>
                              <w:rPr>
                                <w:rFonts w:ascii="Times New Roman" w:hAnsi="Times New Roman" w:cs="Times New Roman"/>
                                <w:sz w:val="24"/>
                                <w:szCs w:val="24"/>
                              </w:rPr>
                            </w:pPr>
                            <w:r w:rsidRPr="007E7AE1">
                              <w:rPr>
                                <w:rFonts w:ascii="Times New Roman" w:hAnsi="Times New Roman" w:cs="Times New Roman"/>
                                <w:sz w:val="24"/>
                                <w:szCs w:val="24"/>
                              </w:rPr>
                              <w:t>Lithium fluoride non-sizing</w:t>
                            </w:r>
                          </w:p>
                          <w:p w14:paraId="30167C3D" w14:textId="6908393F" w:rsidR="000D6206" w:rsidRPr="007E7AE1" w:rsidRDefault="000D6206" w:rsidP="008458A9">
                            <w:pPr>
                              <w:pStyle w:val="Body2"/>
                              <w:numPr>
                                <w:ilvl w:val="0"/>
                                <w:numId w:val="14"/>
                              </w:numPr>
                              <w:spacing w:line="240" w:lineRule="auto"/>
                              <w:ind w:left="630"/>
                              <w:rPr>
                                <w:rFonts w:ascii="Times New Roman" w:hAnsi="Times New Roman" w:cs="Times New Roman"/>
                                <w:sz w:val="24"/>
                                <w:szCs w:val="24"/>
                              </w:rPr>
                            </w:pPr>
                            <w:r w:rsidRPr="007E7AE1">
                              <w:rPr>
                                <w:rFonts w:ascii="Times New Roman" w:hAnsi="Times New Roman" w:cs="Times New Roman"/>
                                <w:sz w:val="24"/>
                                <w:szCs w:val="24"/>
                              </w:rPr>
                              <w:t>Scanning electron microscopy</w:t>
                            </w:r>
                          </w:p>
                          <w:p w14:paraId="7B891A06" w14:textId="46196843" w:rsidR="000D6206" w:rsidRPr="007E7AE1" w:rsidRDefault="000D6206" w:rsidP="008458A9">
                            <w:pPr>
                              <w:pStyle w:val="Body2"/>
                              <w:numPr>
                                <w:ilvl w:val="0"/>
                                <w:numId w:val="14"/>
                              </w:numPr>
                              <w:spacing w:line="240" w:lineRule="auto"/>
                              <w:ind w:left="630"/>
                              <w:rPr>
                                <w:rFonts w:ascii="Times New Roman" w:hAnsi="Times New Roman" w:cs="Times New Roman"/>
                                <w:sz w:val="24"/>
                                <w:szCs w:val="24"/>
                              </w:rPr>
                            </w:pPr>
                            <w:r w:rsidRPr="007E7AE1">
                              <w:rPr>
                                <w:rFonts w:ascii="Times New Roman" w:hAnsi="Times New Roman" w:cs="Times New Roman"/>
                                <w:sz w:val="24"/>
                                <w:szCs w:val="24"/>
                              </w:rPr>
                              <w:t>Optical crystal growth</w:t>
                            </w:r>
                          </w:p>
                          <w:p w14:paraId="57C1BEE9" w14:textId="10A002AB" w:rsidR="000D6206" w:rsidRPr="007E7AE1" w:rsidRDefault="000D6206" w:rsidP="008458A9">
                            <w:pPr>
                              <w:pStyle w:val="Body2"/>
                              <w:numPr>
                                <w:ilvl w:val="0"/>
                                <w:numId w:val="14"/>
                              </w:numPr>
                              <w:spacing w:line="240" w:lineRule="auto"/>
                              <w:ind w:left="630"/>
                              <w:rPr>
                                <w:rFonts w:ascii="Times New Roman" w:hAnsi="Times New Roman" w:cs="Times New Roman"/>
                                <w:sz w:val="24"/>
                                <w:szCs w:val="24"/>
                              </w:rPr>
                            </w:pPr>
                            <w:r w:rsidRPr="007E7AE1">
                              <w:rPr>
                                <w:rFonts w:ascii="Times New Roman" w:hAnsi="Times New Roman" w:cs="Times New Roman"/>
                                <w:sz w:val="24"/>
                                <w:szCs w:val="24"/>
                              </w:rPr>
                              <w:t xml:space="preserve">Evaporative </w:t>
                            </w:r>
                            <w:r w:rsidR="006B3608">
                              <w:rPr>
                                <w:rFonts w:ascii="Times New Roman" w:hAnsi="Times New Roman" w:cs="Times New Roman"/>
                                <w:sz w:val="24"/>
                                <w:szCs w:val="24"/>
                              </w:rPr>
                              <w:t xml:space="preserve">&amp; Sputtering </w:t>
                            </w:r>
                            <w:r w:rsidRPr="007E7AE1">
                              <w:rPr>
                                <w:rFonts w:ascii="Times New Roman" w:hAnsi="Times New Roman" w:cs="Times New Roman"/>
                                <w:sz w:val="24"/>
                                <w:szCs w:val="24"/>
                              </w:rPr>
                              <w:t xml:space="preserve">metal </w:t>
                            </w:r>
                            <w:r w:rsidR="006B3608">
                              <w:rPr>
                                <w:rFonts w:ascii="Times New Roman" w:hAnsi="Times New Roman" w:cs="Times New Roman"/>
                                <w:sz w:val="24"/>
                                <w:szCs w:val="24"/>
                              </w:rPr>
                              <w:t xml:space="preserve">and inert-material </w:t>
                            </w:r>
                            <w:r w:rsidRPr="007E7AE1">
                              <w:rPr>
                                <w:rFonts w:ascii="Times New Roman" w:hAnsi="Times New Roman" w:cs="Times New Roman"/>
                                <w:sz w:val="24"/>
                                <w:szCs w:val="24"/>
                              </w:rPr>
                              <w:t>coating</w:t>
                            </w:r>
                            <w:r w:rsidR="006B3608">
                              <w:rPr>
                                <w:rFonts w:ascii="Times New Roman" w:hAnsi="Times New Roman" w:cs="Times New Roman"/>
                                <w:sz w:val="24"/>
                                <w:szCs w:val="24"/>
                              </w:rPr>
                              <w:t>s</w:t>
                            </w:r>
                          </w:p>
                          <w:p w14:paraId="434D0D5E" w14:textId="25CC3D3F" w:rsidR="000D6206" w:rsidRPr="007E7AE1" w:rsidRDefault="000D6206" w:rsidP="008458A9">
                            <w:pPr>
                              <w:pStyle w:val="Body2"/>
                              <w:numPr>
                                <w:ilvl w:val="0"/>
                                <w:numId w:val="14"/>
                              </w:numPr>
                              <w:spacing w:line="240" w:lineRule="auto"/>
                              <w:ind w:left="630"/>
                              <w:rPr>
                                <w:rFonts w:ascii="Times New Roman" w:hAnsi="Times New Roman" w:cs="Times New Roman"/>
                                <w:sz w:val="24"/>
                                <w:szCs w:val="24"/>
                              </w:rPr>
                            </w:pPr>
                            <w:r w:rsidRPr="007E7AE1">
                              <w:rPr>
                                <w:rFonts w:ascii="Times New Roman" w:hAnsi="Times New Roman" w:cs="Times New Roman"/>
                                <w:sz w:val="24"/>
                                <w:szCs w:val="24"/>
                              </w:rPr>
                              <w:t>Photo-lithography services</w:t>
                            </w:r>
                          </w:p>
                          <w:p w14:paraId="6A75DD7D" w14:textId="6927A90B" w:rsidR="000D6206" w:rsidRPr="007E7AE1" w:rsidRDefault="000D6206" w:rsidP="008458A9">
                            <w:pPr>
                              <w:pStyle w:val="Body2"/>
                              <w:numPr>
                                <w:ilvl w:val="0"/>
                                <w:numId w:val="14"/>
                              </w:numPr>
                              <w:spacing w:line="240" w:lineRule="auto"/>
                              <w:ind w:left="630"/>
                              <w:rPr>
                                <w:rFonts w:ascii="Times New Roman" w:hAnsi="Times New Roman" w:cs="Times New Roman"/>
                                <w:sz w:val="24"/>
                                <w:szCs w:val="24"/>
                              </w:rPr>
                            </w:pPr>
                            <w:r w:rsidRPr="007E7AE1">
                              <w:rPr>
                                <w:rFonts w:ascii="Times New Roman" w:hAnsi="Times New Roman" w:cs="Times New Roman"/>
                                <w:sz w:val="24"/>
                                <w:szCs w:val="24"/>
                              </w:rPr>
                              <w:t>Wafer dicing</w:t>
                            </w:r>
                          </w:p>
                          <w:p w14:paraId="318D0CC6" w14:textId="1DBD2769" w:rsidR="000D6206" w:rsidRPr="007E7AE1" w:rsidRDefault="000D6206" w:rsidP="008458A9">
                            <w:pPr>
                              <w:pStyle w:val="Body2"/>
                              <w:numPr>
                                <w:ilvl w:val="0"/>
                                <w:numId w:val="14"/>
                              </w:numPr>
                              <w:spacing w:line="240" w:lineRule="auto"/>
                              <w:ind w:left="630"/>
                              <w:rPr>
                                <w:rFonts w:ascii="Times New Roman" w:hAnsi="Times New Roman" w:cs="Times New Roman"/>
                                <w:sz w:val="24"/>
                                <w:szCs w:val="24"/>
                              </w:rPr>
                            </w:pPr>
                            <w:r w:rsidRPr="007E7AE1">
                              <w:rPr>
                                <w:rFonts w:ascii="Times New Roman" w:hAnsi="Times New Roman" w:cs="Times New Roman"/>
                                <w:sz w:val="24"/>
                                <w:szCs w:val="24"/>
                              </w:rPr>
                              <w:t>X-ray florescence spectroscopy</w:t>
                            </w:r>
                          </w:p>
                          <w:p w14:paraId="7C9D9D2A" w14:textId="00C8ABED" w:rsidR="000D6206" w:rsidRPr="007E7AE1" w:rsidRDefault="000D6206" w:rsidP="008458A9">
                            <w:pPr>
                              <w:pStyle w:val="Body2"/>
                              <w:numPr>
                                <w:ilvl w:val="0"/>
                                <w:numId w:val="14"/>
                              </w:numPr>
                              <w:spacing w:line="240" w:lineRule="auto"/>
                              <w:ind w:left="630"/>
                              <w:rPr>
                                <w:rFonts w:ascii="Times New Roman" w:hAnsi="Times New Roman" w:cs="Times New Roman"/>
                                <w:sz w:val="24"/>
                                <w:szCs w:val="24"/>
                              </w:rPr>
                            </w:pPr>
                            <w:r w:rsidRPr="007E7AE1">
                              <w:rPr>
                                <w:rFonts w:ascii="Times New Roman" w:hAnsi="Times New Roman" w:cs="Times New Roman"/>
                                <w:sz w:val="24"/>
                                <w:szCs w:val="24"/>
                              </w:rPr>
                              <w:t>Solid and liquid source wafer diffusion</w:t>
                            </w:r>
                          </w:p>
                          <w:p w14:paraId="2D7843D8" w14:textId="3D99DB15" w:rsidR="000D6206" w:rsidRPr="007E7AE1" w:rsidRDefault="000D6206" w:rsidP="008458A9">
                            <w:pPr>
                              <w:pStyle w:val="Body2"/>
                              <w:numPr>
                                <w:ilvl w:val="0"/>
                                <w:numId w:val="14"/>
                              </w:numPr>
                              <w:spacing w:line="240" w:lineRule="auto"/>
                              <w:ind w:left="630"/>
                              <w:rPr>
                                <w:rFonts w:ascii="Times New Roman" w:hAnsi="Times New Roman" w:cs="Times New Roman"/>
                                <w:sz w:val="24"/>
                                <w:szCs w:val="24"/>
                              </w:rPr>
                            </w:pPr>
                            <w:r w:rsidRPr="007E7AE1">
                              <w:rPr>
                                <w:rFonts w:ascii="Times New Roman" w:hAnsi="Times New Roman" w:cs="Times New Roman"/>
                                <w:sz w:val="24"/>
                                <w:szCs w:val="24"/>
                              </w:rPr>
                              <w:t>MEMS manufacturing</w:t>
                            </w:r>
                          </w:p>
                          <w:p w14:paraId="52BC32B2" w14:textId="742BA936" w:rsidR="000D6206" w:rsidRDefault="000D6206" w:rsidP="008458A9">
                            <w:pPr>
                              <w:pStyle w:val="Body2"/>
                              <w:numPr>
                                <w:ilvl w:val="0"/>
                                <w:numId w:val="14"/>
                              </w:numPr>
                              <w:spacing w:line="240" w:lineRule="auto"/>
                              <w:ind w:left="630"/>
                              <w:rPr>
                                <w:rFonts w:ascii="Times New Roman" w:hAnsi="Times New Roman" w:cs="Times New Roman"/>
                                <w:sz w:val="24"/>
                                <w:szCs w:val="24"/>
                              </w:rPr>
                            </w:pPr>
                            <w:r w:rsidRPr="007E7AE1">
                              <w:rPr>
                                <w:rFonts w:ascii="Times New Roman" w:hAnsi="Times New Roman" w:cs="Times New Roman"/>
                                <w:sz w:val="24"/>
                                <w:szCs w:val="24"/>
                              </w:rPr>
                              <w:t>Custom photodiode</w:t>
                            </w:r>
                            <w:r w:rsidR="007E7AE1">
                              <w:rPr>
                                <w:rFonts w:ascii="Times New Roman" w:hAnsi="Times New Roman" w:cs="Times New Roman"/>
                                <w:sz w:val="24"/>
                                <w:szCs w:val="24"/>
                              </w:rPr>
                              <w:t>s</w:t>
                            </w:r>
                          </w:p>
                          <w:p w14:paraId="4A07843D" w14:textId="77777777" w:rsidR="008458A9" w:rsidRPr="008458A9" w:rsidRDefault="008458A9" w:rsidP="008458A9">
                            <w:pPr>
                              <w:pStyle w:val="Body2"/>
                              <w:spacing w:line="240" w:lineRule="auto"/>
                              <w:rPr>
                                <w:rFonts w:ascii="Times New Roman" w:hAnsi="Times New Roman" w:cs="Times New Roman"/>
                                <w:sz w:val="24"/>
                                <w:szCs w:val="24"/>
                              </w:rPr>
                            </w:pPr>
                          </w:p>
                          <w:p w14:paraId="2F0A7FFE" w14:textId="7E8FF7DD" w:rsidR="00B47DD2" w:rsidRDefault="007B18E3" w:rsidP="008458A9">
                            <w:pPr>
                              <w:pStyle w:val="Body2"/>
                              <w:spacing w:line="240" w:lineRule="auto"/>
                              <w:jc w:val="center"/>
                              <w:rPr>
                                <w:rFonts w:ascii="Calibri" w:hAnsi="Calibri"/>
                              </w:rPr>
                            </w:pPr>
                            <w:r>
                              <w:rPr>
                                <w:noProof/>
                              </w:rPr>
                              <w:drawing>
                                <wp:inline distT="0" distB="0" distL="0" distR="0" wp14:anchorId="31A2B80D" wp14:editId="2004A9BB">
                                  <wp:extent cx="2790825" cy="2095500"/>
                                  <wp:effectExtent l="0" t="0" r="9525" b="0"/>
                                  <wp:docPr id="11" name="Picture 11" descr="C:\Users\Bellinger\AppData\Local\Microsoft\Windows\INetCache\Content.Word\IMG_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llinger\AppData\Local\Microsoft\Windows\INetCache\Content.Word\IMG_0301.jpg"/>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90825" cy="2095500"/>
                                          </a:xfrm>
                                          <a:prstGeom prst="rect">
                                            <a:avLst/>
                                          </a:prstGeom>
                                          <a:noFill/>
                                          <a:ln>
                                            <a:noFill/>
                                          </a:ln>
                                        </pic:spPr>
                                      </pic:pic>
                                    </a:graphicData>
                                  </a:graphic>
                                </wp:inline>
                              </w:drawing>
                            </w:r>
                          </w:p>
                          <w:p w14:paraId="590E1C27" w14:textId="77777777" w:rsidR="008458A9" w:rsidRPr="008458A9" w:rsidRDefault="008458A9" w:rsidP="008458A9">
                            <w:pPr>
                              <w:pStyle w:val="NoSpacing"/>
                              <w:jc w:val="center"/>
                              <w:rPr>
                                <w:b/>
                              </w:rPr>
                            </w:pPr>
                            <w:r w:rsidRPr="008458A9">
                              <w:rPr>
                                <w:b/>
                              </w:rPr>
                              <w:t>Class-100 Clean Room Semiconductor Device Processing Facility</w:t>
                            </w:r>
                          </w:p>
                          <w:p w14:paraId="1FCB65D3" w14:textId="77777777" w:rsidR="008458A9" w:rsidRPr="007E7AE1" w:rsidRDefault="008458A9" w:rsidP="001712B3">
                            <w:pPr>
                              <w:pStyle w:val="Body2"/>
                              <w:spacing w:line="240" w:lineRule="auto"/>
                              <w:rPr>
                                <w:rFonts w:ascii="Calibri" w:hAnsi="Calibri"/>
                              </w:rPr>
                            </w:pPr>
                          </w:p>
                        </w:txbxContent>
                      </wps:txbx>
                      <wps:bodyPr wrap="square" lIns="0" tIns="0" rIns="0" bIns="0" numCol="1" anchor="t">
                        <a:noAutofit/>
                      </wps:bodyPr>
                    </wps:wsp>
                  </a:graphicData>
                </a:graphic>
                <wp14:sizeRelV relativeFrom="margin">
                  <wp14:pctHeight>0</wp14:pctHeight>
                </wp14:sizeRelV>
              </wp:anchor>
            </w:drawing>
          </mc:Choice>
          <mc:Fallback>
            <w:pict>
              <v:rect w14:anchorId="38F40AFB" id="_x0000_s1031" style="position:absolute;margin-left:546pt;margin-top:20.25pt;width:221.25pt;height:567pt;z-index:251661312;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" filled="f" stroked="f" strokeweight="1pt">
                <v:stroke miterlimit="4"/>
                <v:textbox inset="0,0,0,0">
                  <w:txbxContent>
                    <w:p w14:paraId="57AD0655" w14:textId="77777777" w:rsidR="00A44181" w:rsidRPr="00772051" w:rsidRDefault="00A44181" w:rsidP="00DF7027">
                      <w:pPr>
                        <w:pStyle w:val="Body2"/>
                        <w:spacing w:line="240" w:lineRule="auto"/>
                        <w:rPr>
                          <w:rFonts w:ascii="Times New Roman" w:hAnsi="Times New Roman" w:cs="Times New Roman"/>
                          <w:bCs/>
                          <w:color w:val="434343"/>
                          <w:sz w:val="12"/>
                          <w:szCs w:val="12"/>
                        </w:rPr>
                      </w:pPr>
                    </w:p>
                    <w:p w14:paraId="1DB13C15" w14:textId="1C11F1F2" w:rsidR="007E7AE1" w:rsidRPr="007E7AE1" w:rsidRDefault="007E7AE1" w:rsidP="007E7AE1">
                      <w:pPr>
                        <w:pStyle w:val="Body2"/>
                        <w:rPr>
                          <w:rFonts w:ascii="Times New Roman" w:hAnsi="Times New Roman" w:cs="Times New Roman"/>
                          <w:bCs/>
                          <w:color w:val="434343"/>
                          <w:sz w:val="24"/>
                          <w:szCs w:val="24"/>
                        </w:rPr>
                      </w:pPr>
                      <w:r w:rsidRPr="007E7AE1">
                        <w:rPr>
                          <w:rFonts w:ascii="Times New Roman" w:hAnsi="Times New Roman" w:cs="Times New Roman"/>
                          <w:b/>
                          <w:bCs/>
                          <w:color w:val="434343"/>
                          <w:sz w:val="32"/>
                          <w:szCs w:val="32"/>
                        </w:rPr>
                        <w:t>Core Competency</w:t>
                      </w:r>
                      <w:r w:rsidRPr="007E7AE1">
                        <w:rPr>
                          <w:rFonts w:ascii="Times New Roman" w:hAnsi="Times New Roman" w:cs="Times New Roman"/>
                          <w:bCs/>
                          <w:color w:val="434343"/>
                          <w:sz w:val="24"/>
                          <w:szCs w:val="24"/>
                        </w:rPr>
                        <w:t xml:space="preserve"> </w:t>
                      </w:r>
                    </w:p>
                    <w:p w14:paraId="335AC2ED" w14:textId="41E5CA20" w:rsidR="007E7AE1" w:rsidRPr="007E7AE1" w:rsidRDefault="007E7AE1" w:rsidP="007E7AE1">
                      <w:pPr>
                        <w:pStyle w:val="Body2"/>
                        <w:rPr>
                          <w:rFonts w:ascii="Times New Roman" w:hAnsi="Times New Roman" w:cs="Times New Roman"/>
                          <w:bCs/>
                          <w:color w:val="434343"/>
                          <w:sz w:val="24"/>
                          <w:szCs w:val="24"/>
                        </w:rPr>
                      </w:pPr>
                      <w:r w:rsidRPr="007E7AE1">
                        <w:rPr>
                          <w:rFonts w:ascii="Times New Roman" w:hAnsi="Times New Roman" w:cs="Times New Roman"/>
                          <w:bCs/>
                          <w:color w:val="434343"/>
                          <w:sz w:val="24"/>
                          <w:szCs w:val="24"/>
                        </w:rPr>
                        <w:t xml:space="preserve">- </w:t>
                      </w:r>
                      <w:r w:rsidR="007A5835">
                        <w:rPr>
                          <w:rFonts w:ascii="Times New Roman" w:hAnsi="Times New Roman" w:cs="Times New Roman"/>
                          <w:bCs/>
                          <w:color w:val="434343"/>
                          <w:sz w:val="24"/>
                          <w:szCs w:val="24"/>
                        </w:rPr>
                        <w:t xml:space="preserve">Government and Industry Sponsored </w:t>
                      </w:r>
                      <w:r w:rsidRPr="007E7AE1">
                        <w:rPr>
                          <w:rFonts w:ascii="Times New Roman" w:hAnsi="Times New Roman" w:cs="Times New Roman"/>
                          <w:bCs/>
                          <w:color w:val="434343"/>
                          <w:sz w:val="24"/>
                          <w:szCs w:val="24"/>
                        </w:rPr>
                        <w:t>R&amp;D</w:t>
                      </w:r>
                    </w:p>
                    <w:p w14:paraId="3BF4DB02" w14:textId="47C5A842" w:rsidR="007E7AE1" w:rsidRPr="007E7AE1" w:rsidRDefault="007E7AE1" w:rsidP="007E7AE1">
                      <w:pPr>
                        <w:pStyle w:val="Body2"/>
                        <w:rPr>
                          <w:rFonts w:ascii="Times New Roman" w:hAnsi="Times New Roman" w:cs="Times New Roman"/>
                          <w:bCs/>
                          <w:color w:val="434343"/>
                          <w:sz w:val="24"/>
                          <w:szCs w:val="24"/>
                        </w:rPr>
                      </w:pPr>
                      <w:r w:rsidRPr="007E7AE1">
                        <w:rPr>
                          <w:rFonts w:ascii="Times New Roman" w:hAnsi="Times New Roman" w:cs="Times New Roman"/>
                          <w:bCs/>
                          <w:color w:val="434343"/>
                          <w:sz w:val="24"/>
                          <w:szCs w:val="24"/>
                        </w:rPr>
                        <w:t xml:space="preserve">- </w:t>
                      </w:r>
                      <w:r w:rsidR="007A5835">
                        <w:rPr>
                          <w:rFonts w:ascii="Times New Roman" w:hAnsi="Times New Roman" w:cs="Times New Roman"/>
                          <w:bCs/>
                          <w:color w:val="434343"/>
                          <w:sz w:val="24"/>
                          <w:szCs w:val="24"/>
                        </w:rPr>
                        <w:t xml:space="preserve">Sensor and Component </w:t>
                      </w:r>
                      <w:r w:rsidRPr="007E7AE1">
                        <w:rPr>
                          <w:rFonts w:ascii="Times New Roman" w:hAnsi="Times New Roman" w:cs="Times New Roman"/>
                          <w:bCs/>
                          <w:color w:val="434343"/>
                          <w:sz w:val="24"/>
                          <w:szCs w:val="24"/>
                        </w:rPr>
                        <w:t>Production</w:t>
                      </w:r>
                    </w:p>
                    <w:p w14:paraId="3B82BE8F" w14:textId="5AE7E33F" w:rsidR="007E7AE1" w:rsidRPr="007E7AE1" w:rsidRDefault="007E7AE1" w:rsidP="007E7AE1">
                      <w:pPr>
                        <w:pStyle w:val="Body2"/>
                        <w:rPr>
                          <w:rFonts w:ascii="Times New Roman" w:hAnsi="Times New Roman" w:cs="Times New Roman"/>
                          <w:bCs/>
                          <w:color w:val="434343"/>
                          <w:sz w:val="24"/>
                          <w:szCs w:val="24"/>
                        </w:rPr>
                      </w:pPr>
                      <w:r w:rsidRPr="007E7AE1">
                        <w:rPr>
                          <w:rFonts w:ascii="Times New Roman" w:hAnsi="Times New Roman" w:cs="Times New Roman"/>
                          <w:bCs/>
                          <w:color w:val="434343"/>
                          <w:sz w:val="24"/>
                          <w:szCs w:val="24"/>
                        </w:rPr>
                        <w:t xml:space="preserve">- </w:t>
                      </w:r>
                      <w:r w:rsidR="007A5835">
                        <w:rPr>
                          <w:rFonts w:ascii="Times New Roman" w:hAnsi="Times New Roman" w:cs="Times New Roman"/>
                          <w:bCs/>
                          <w:color w:val="434343"/>
                          <w:sz w:val="24"/>
                          <w:szCs w:val="24"/>
                        </w:rPr>
                        <w:t xml:space="preserve">Custom Manufacturing </w:t>
                      </w:r>
                      <w:r w:rsidRPr="007E7AE1">
                        <w:rPr>
                          <w:rFonts w:ascii="Times New Roman" w:hAnsi="Times New Roman" w:cs="Times New Roman"/>
                          <w:bCs/>
                          <w:color w:val="434343"/>
                          <w:sz w:val="24"/>
                          <w:szCs w:val="24"/>
                        </w:rPr>
                        <w:t>Services</w:t>
                      </w:r>
                    </w:p>
                    <w:p w14:paraId="0CB1CB9B" w14:textId="0E83A0A2" w:rsidR="007E7AE1" w:rsidRPr="007E7AE1" w:rsidRDefault="007E7AE1" w:rsidP="007E7AE1">
                      <w:pPr>
                        <w:pStyle w:val="Body2"/>
                        <w:rPr>
                          <w:rFonts w:ascii="Times New Roman" w:hAnsi="Times New Roman" w:cs="Times New Roman"/>
                          <w:bCs/>
                          <w:color w:val="434343"/>
                          <w:sz w:val="24"/>
                          <w:szCs w:val="24"/>
                        </w:rPr>
                      </w:pPr>
                      <w:r w:rsidRPr="007E7AE1">
                        <w:rPr>
                          <w:rFonts w:ascii="Times New Roman" w:hAnsi="Times New Roman" w:cs="Times New Roman"/>
                          <w:bCs/>
                          <w:color w:val="434343"/>
                          <w:sz w:val="24"/>
                          <w:szCs w:val="24"/>
                        </w:rPr>
                        <w:t xml:space="preserve">- </w:t>
                      </w:r>
                      <w:r w:rsidR="007A5835">
                        <w:rPr>
                          <w:rFonts w:ascii="Times New Roman" w:hAnsi="Times New Roman" w:cs="Times New Roman"/>
                          <w:bCs/>
                          <w:color w:val="434343"/>
                          <w:sz w:val="24"/>
                          <w:szCs w:val="24"/>
                        </w:rPr>
                        <w:t xml:space="preserve">Intellectual Property Creation: </w:t>
                      </w:r>
                      <w:r w:rsidRPr="007E7AE1">
                        <w:rPr>
                          <w:rFonts w:ascii="Times New Roman" w:hAnsi="Times New Roman" w:cs="Times New Roman"/>
                          <w:bCs/>
                          <w:color w:val="434343"/>
                          <w:sz w:val="24"/>
                          <w:szCs w:val="24"/>
                        </w:rPr>
                        <w:t>Patents</w:t>
                      </w:r>
                    </w:p>
                    <w:p w14:paraId="5E6D8702" w14:textId="77777777" w:rsidR="007E7AE1" w:rsidRPr="008458A9" w:rsidRDefault="007E7AE1" w:rsidP="00DF7027">
                      <w:pPr>
                        <w:pStyle w:val="Body2"/>
                        <w:spacing w:line="240" w:lineRule="auto"/>
                        <w:rPr>
                          <w:rFonts w:ascii="Times New Roman" w:hAnsi="Times New Roman" w:cs="Times New Roman"/>
                          <w:bCs/>
                          <w:color w:val="434343"/>
                          <w:sz w:val="12"/>
                          <w:szCs w:val="12"/>
                        </w:rPr>
                      </w:pPr>
                    </w:p>
                    <w:p w14:paraId="5CCCA44C" w14:textId="3C2123F7" w:rsidR="00B47DD2" w:rsidRPr="007E7AE1" w:rsidRDefault="00BA2591" w:rsidP="00DF7027">
                      <w:pPr>
                        <w:pStyle w:val="Body2"/>
                        <w:spacing w:line="240" w:lineRule="auto"/>
                        <w:rPr>
                          <w:rFonts w:ascii="Times New Roman" w:hAnsi="Times New Roman" w:cs="Times New Roman"/>
                          <w:b/>
                          <w:bCs/>
                          <w:color w:val="434343"/>
                          <w:sz w:val="32"/>
                          <w:szCs w:val="32"/>
                        </w:rPr>
                      </w:pPr>
                      <w:r w:rsidRPr="007E7AE1">
                        <w:rPr>
                          <w:rFonts w:ascii="Times New Roman" w:hAnsi="Times New Roman" w:cs="Times New Roman"/>
                          <w:b/>
                          <w:bCs/>
                          <w:color w:val="434343"/>
                          <w:sz w:val="32"/>
                          <w:szCs w:val="32"/>
                        </w:rPr>
                        <w:t>Other Services Provided</w:t>
                      </w:r>
                    </w:p>
                    <w:p w14:paraId="2318BD28" w14:textId="4C19CDE5" w:rsidR="00D7209B" w:rsidRPr="007E7AE1" w:rsidRDefault="007A5835" w:rsidP="000D6206">
                      <w:pPr>
                        <w:pStyle w:val="Body2"/>
                        <w:spacing w:line="240" w:lineRule="auto"/>
                        <w:rPr>
                          <w:rFonts w:ascii="Times New Roman" w:hAnsi="Times New Roman" w:cs="Times New Roman"/>
                          <w:sz w:val="24"/>
                          <w:szCs w:val="24"/>
                        </w:rPr>
                      </w:pPr>
                      <w:r>
                        <w:rPr>
                          <w:rFonts w:ascii="Times New Roman" w:hAnsi="Times New Roman" w:cs="Times New Roman"/>
                          <w:sz w:val="24"/>
                          <w:szCs w:val="24"/>
                        </w:rPr>
                        <w:t>RDT provides custom manufacturing services that leverages sem</w:t>
                      </w:r>
                      <w:r w:rsidR="006B3608">
                        <w:rPr>
                          <w:rFonts w:ascii="Times New Roman" w:hAnsi="Times New Roman" w:cs="Times New Roman"/>
                          <w:sz w:val="24"/>
                          <w:szCs w:val="24"/>
                        </w:rPr>
                        <w:t>iconductor processing and metrology equipment.</w:t>
                      </w:r>
                    </w:p>
                    <w:p w14:paraId="11ED0045" w14:textId="2B33C9E6" w:rsidR="000D6206" w:rsidRPr="007E7AE1" w:rsidRDefault="000D6206" w:rsidP="008458A9">
                      <w:pPr>
                        <w:pStyle w:val="Body2"/>
                        <w:numPr>
                          <w:ilvl w:val="0"/>
                          <w:numId w:val="14"/>
                        </w:numPr>
                        <w:spacing w:line="240" w:lineRule="auto"/>
                        <w:ind w:left="630"/>
                        <w:rPr>
                          <w:rFonts w:ascii="Times New Roman" w:hAnsi="Times New Roman" w:cs="Times New Roman"/>
                          <w:sz w:val="24"/>
                          <w:szCs w:val="24"/>
                        </w:rPr>
                      </w:pPr>
                      <w:r w:rsidRPr="007E7AE1">
                        <w:rPr>
                          <w:rFonts w:ascii="Times New Roman" w:hAnsi="Times New Roman" w:cs="Times New Roman"/>
                          <w:sz w:val="24"/>
                          <w:szCs w:val="24"/>
                        </w:rPr>
                        <w:t xml:space="preserve">Bulk </w:t>
                      </w:r>
                      <w:r w:rsidR="008458A9">
                        <w:rPr>
                          <w:rFonts w:ascii="Times New Roman" w:hAnsi="Times New Roman" w:cs="Times New Roman"/>
                          <w:sz w:val="24"/>
                          <w:szCs w:val="24"/>
                        </w:rPr>
                        <w:t>&amp;</w:t>
                      </w:r>
                      <w:r w:rsidRPr="007E7AE1">
                        <w:rPr>
                          <w:rFonts w:ascii="Times New Roman" w:hAnsi="Times New Roman" w:cs="Times New Roman"/>
                          <w:sz w:val="24"/>
                          <w:szCs w:val="24"/>
                        </w:rPr>
                        <w:t xml:space="preserve"> thin-film X-Ray </w:t>
                      </w:r>
                      <w:r w:rsidR="00C6421B" w:rsidRPr="007E7AE1">
                        <w:rPr>
                          <w:rFonts w:ascii="Times New Roman" w:hAnsi="Times New Roman" w:cs="Times New Roman"/>
                          <w:sz w:val="24"/>
                          <w:szCs w:val="24"/>
                        </w:rPr>
                        <w:t>diffraction</w:t>
                      </w:r>
                      <w:r w:rsidRPr="007E7AE1">
                        <w:rPr>
                          <w:rFonts w:ascii="Times New Roman" w:hAnsi="Times New Roman" w:cs="Times New Roman"/>
                          <w:sz w:val="24"/>
                          <w:szCs w:val="24"/>
                        </w:rPr>
                        <w:t xml:space="preserve"> analysis</w:t>
                      </w:r>
                    </w:p>
                    <w:p w14:paraId="7FD80520" w14:textId="1299C490" w:rsidR="000D6206" w:rsidRPr="007E7AE1" w:rsidRDefault="000D6206" w:rsidP="008458A9">
                      <w:pPr>
                        <w:pStyle w:val="Body2"/>
                        <w:numPr>
                          <w:ilvl w:val="0"/>
                          <w:numId w:val="14"/>
                        </w:numPr>
                        <w:spacing w:line="240" w:lineRule="auto"/>
                        <w:ind w:left="630"/>
                        <w:rPr>
                          <w:rFonts w:ascii="Times New Roman" w:hAnsi="Times New Roman" w:cs="Times New Roman"/>
                          <w:sz w:val="24"/>
                          <w:szCs w:val="24"/>
                        </w:rPr>
                      </w:pPr>
                      <w:r w:rsidRPr="007E7AE1">
                        <w:rPr>
                          <w:rFonts w:ascii="Times New Roman" w:hAnsi="Times New Roman" w:cs="Times New Roman"/>
                          <w:sz w:val="24"/>
                          <w:szCs w:val="24"/>
                        </w:rPr>
                        <w:t>Lithium fluoride non-sizing</w:t>
                      </w:r>
                    </w:p>
                    <w:p w14:paraId="30167C3D" w14:textId="6908393F" w:rsidR="000D6206" w:rsidRPr="007E7AE1" w:rsidRDefault="000D6206" w:rsidP="008458A9">
                      <w:pPr>
                        <w:pStyle w:val="Body2"/>
                        <w:numPr>
                          <w:ilvl w:val="0"/>
                          <w:numId w:val="14"/>
                        </w:numPr>
                        <w:spacing w:line="240" w:lineRule="auto"/>
                        <w:ind w:left="630"/>
                        <w:rPr>
                          <w:rFonts w:ascii="Times New Roman" w:hAnsi="Times New Roman" w:cs="Times New Roman"/>
                          <w:sz w:val="24"/>
                          <w:szCs w:val="24"/>
                        </w:rPr>
                      </w:pPr>
                      <w:r w:rsidRPr="007E7AE1">
                        <w:rPr>
                          <w:rFonts w:ascii="Times New Roman" w:hAnsi="Times New Roman" w:cs="Times New Roman"/>
                          <w:sz w:val="24"/>
                          <w:szCs w:val="24"/>
                        </w:rPr>
                        <w:t>Scanning electron microscopy</w:t>
                      </w:r>
                    </w:p>
                    <w:p w14:paraId="7B891A06" w14:textId="46196843" w:rsidR="000D6206" w:rsidRPr="007E7AE1" w:rsidRDefault="000D6206" w:rsidP="008458A9">
                      <w:pPr>
                        <w:pStyle w:val="Body2"/>
                        <w:numPr>
                          <w:ilvl w:val="0"/>
                          <w:numId w:val="14"/>
                        </w:numPr>
                        <w:spacing w:line="240" w:lineRule="auto"/>
                        <w:ind w:left="630"/>
                        <w:rPr>
                          <w:rFonts w:ascii="Times New Roman" w:hAnsi="Times New Roman" w:cs="Times New Roman"/>
                          <w:sz w:val="24"/>
                          <w:szCs w:val="24"/>
                        </w:rPr>
                      </w:pPr>
                      <w:r w:rsidRPr="007E7AE1">
                        <w:rPr>
                          <w:rFonts w:ascii="Times New Roman" w:hAnsi="Times New Roman" w:cs="Times New Roman"/>
                          <w:sz w:val="24"/>
                          <w:szCs w:val="24"/>
                        </w:rPr>
                        <w:t>Optical crystal growth</w:t>
                      </w:r>
                    </w:p>
                    <w:p w14:paraId="57C1BEE9" w14:textId="10A002AB" w:rsidR="000D6206" w:rsidRPr="007E7AE1" w:rsidRDefault="000D6206" w:rsidP="008458A9">
                      <w:pPr>
                        <w:pStyle w:val="Body2"/>
                        <w:numPr>
                          <w:ilvl w:val="0"/>
                          <w:numId w:val="14"/>
                        </w:numPr>
                        <w:spacing w:line="240" w:lineRule="auto"/>
                        <w:ind w:left="630"/>
                        <w:rPr>
                          <w:rFonts w:ascii="Times New Roman" w:hAnsi="Times New Roman" w:cs="Times New Roman"/>
                          <w:sz w:val="24"/>
                          <w:szCs w:val="24"/>
                        </w:rPr>
                      </w:pPr>
                      <w:r w:rsidRPr="007E7AE1">
                        <w:rPr>
                          <w:rFonts w:ascii="Times New Roman" w:hAnsi="Times New Roman" w:cs="Times New Roman"/>
                          <w:sz w:val="24"/>
                          <w:szCs w:val="24"/>
                        </w:rPr>
                        <w:t xml:space="preserve">Evaporative </w:t>
                      </w:r>
                      <w:r w:rsidR="006B3608">
                        <w:rPr>
                          <w:rFonts w:ascii="Times New Roman" w:hAnsi="Times New Roman" w:cs="Times New Roman"/>
                          <w:sz w:val="24"/>
                          <w:szCs w:val="24"/>
                        </w:rPr>
                        <w:t xml:space="preserve">&amp; Sputtering </w:t>
                      </w:r>
                      <w:r w:rsidRPr="007E7AE1">
                        <w:rPr>
                          <w:rFonts w:ascii="Times New Roman" w:hAnsi="Times New Roman" w:cs="Times New Roman"/>
                          <w:sz w:val="24"/>
                          <w:szCs w:val="24"/>
                        </w:rPr>
                        <w:t xml:space="preserve">metal </w:t>
                      </w:r>
                      <w:r w:rsidR="006B3608">
                        <w:rPr>
                          <w:rFonts w:ascii="Times New Roman" w:hAnsi="Times New Roman" w:cs="Times New Roman"/>
                          <w:sz w:val="24"/>
                          <w:szCs w:val="24"/>
                        </w:rPr>
                        <w:t xml:space="preserve">and inert-material </w:t>
                      </w:r>
                      <w:r w:rsidRPr="007E7AE1">
                        <w:rPr>
                          <w:rFonts w:ascii="Times New Roman" w:hAnsi="Times New Roman" w:cs="Times New Roman"/>
                          <w:sz w:val="24"/>
                          <w:szCs w:val="24"/>
                        </w:rPr>
                        <w:t>coating</w:t>
                      </w:r>
                      <w:r w:rsidR="006B3608">
                        <w:rPr>
                          <w:rFonts w:ascii="Times New Roman" w:hAnsi="Times New Roman" w:cs="Times New Roman"/>
                          <w:sz w:val="24"/>
                          <w:szCs w:val="24"/>
                        </w:rPr>
                        <w:t>s</w:t>
                      </w:r>
                    </w:p>
                    <w:p w14:paraId="434D0D5E" w14:textId="25CC3D3F" w:rsidR="000D6206" w:rsidRPr="007E7AE1" w:rsidRDefault="000D6206" w:rsidP="008458A9">
                      <w:pPr>
                        <w:pStyle w:val="Body2"/>
                        <w:numPr>
                          <w:ilvl w:val="0"/>
                          <w:numId w:val="14"/>
                        </w:numPr>
                        <w:spacing w:line="240" w:lineRule="auto"/>
                        <w:ind w:left="630"/>
                        <w:rPr>
                          <w:rFonts w:ascii="Times New Roman" w:hAnsi="Times New Roman" w:cs="Times New Roman"/>
                          <w:sz w:val="24"/>
                          <w:szCs w:val="24"/>
                        </w:rPr>
                      </w:pPr>
                      <w:r w:rsidRPr="007E7AE1">
                        <w:rPr>
                          <w:rFonts w:ascii="Times New Roman" w:hAnsi="Times New Roman" w:cs="Times New Roman"/>
                          <w:sz w:val="24"/>
                          <w:szCs w:val="24"/>
                        </w:rPr>
                        <w:t>Photo-lithography services</w:t>
                      </w:r>
                    </w:p>
                    <w:p w14:paraId="6A75DD7D" w14:textId="6927A90B" w:rsidR="000D6206" w:rsidRPr="007E7AE1" w:rsidRDefault="000D6206" w:rsidP="008458A9">
                      <w:pPr>
                        <w:pStyle w:val="Body2"/>
                        <w:numPr>
                          <w:ilvl w:val="0"/>
                          <w:numId w:val="14"/>
                        </w:numPr>
                        <w:spacing w:line="240" w:lineRule="auto"/>
                        <w:ind w:left="630"/>
                        <w:rPr>
                          <w:rFonts w:ascii="Times New Roman" w:hAnsi="Times New Roman" w:cs="Times New Roman"/>
                          <w:sz w:val="24"/>
                          <w:szCs w:val="24"/>
                        </w:rPr>
                      </w:pPr>
                      <w:r w:rsidRPr="007E7AE1">
                        <w:rPr>
                          <w:rFonts w:ascii="Times New Roman" w:hAnsi="Times New Roman" w:cs="Times New Roman"/>
                          <w:sz w:val="24"/>
                          <w:szCs w:val="24"/>
                        </w:rPr>
                        <w:t>Wafer dicing</w:t>
                      </w:r>
                    </w:p>
                    <w:p w14:paraId="318D0CC6" w14:textId="1DBD2769" w:rsidR="000D6206" w:rsidRPr="007E7AE1" w:rsidRDefault="000D6206" w:rsidP="008458A9">
                      <w:pPr>
                        <w:pStyle w:val="Body2"/>
                        <w:numPr>
                          <w:ilvl w:val="0"/>
                          <w:numId w:val="14"/>
                        </w:numPr>
                        <w:spacing w:line="240" w:lineRule="auto"/>
                        <w:ind w:left="630"/>
                        <w:rPr>
                          <w:rFonts w:ascii="Times New Roman" w:hAnsi="Times New Roman" w:cs="Times New Roman"/>
                          <w:sz w:val="24"/>
                          <w:szCs w:val="24"/>
                        </w:rPr>
                      </w:pPr>
                      <w:r w:rsidRPr="007E7AE1">
                        <w:rPr>
                          <w:rFonts w:ascii="Times New Roman" w:hAnsi="Times New Roman" w:cs="Times New Roman"/>
                          <w:sz w:val="24"/>
                          <w:szCs w:val="24"/>
                        </w:rPr>
                        <w:t>X-ray florescence spectroscopy</w:t>
                      </w:r>
                    </w:p>
                    <w:p w14:paraId="7C9D9D2A" w14:textId="00C8ABED" w:rsidR="000D6206" w:rsidRPr="007E7AE1" w:rsidRDefault="000D6206" w:rsidP="008458A9">
                      <w:pPr>
                        <w:pStyle w:val="Body2"/>
                        <w:numPr>
                          <w:ilvl w:val="0"/>
                          <w:numId w:val="14"/>
                        </w:numPr>
                        <w:spacing w:line="240" w:lineRule="auto"/>
                        <w:ind w:left="630"/>
                        <w:rPr>
                          <w:rFonts w:ascii="Times New Roman" w:hAnsi="Times New Roman" w:cs="Times New Roman"/>
                          <w:sz w:val="24"/>
                          <w:szCs w:val="24"/>
                        </w:rPr>
                      </w:pPr>
                      <w:r w:rsidRPr="007E7AE1">
                        <w:rPr>
                          <w:rFonts w:ascii="Times New Roman" w:hAnsi="Times New Roman" w:cs="Times New Roman"/>
                          <w:sz w:val="24"/>
                          <w:szCs w:val="24"/>
                        </w:rPr>
                        <w:t>Solid and liquid source wafer diffusion</w:t>
                      </w:r>
                    </w:p>
                    <w:p w14:paraId="2D7843D8" w14:textId="3D99DB15" w:rsidR="000D6206" w:rsidRPr="007E7AE1" w:rsidRDefault="000D6206" w:rsidP="008458A9">
                      <w:pPr>
                        <w:pStyle w:val="Body2"/>
                        <w:numPr>
                          <w:ilvl w:val="0"/>
                          <w:numId w:val="14"/>
                        </w:numPr>
                        <w:spacing w:line="240" w:lineRule="auto"/>
                        <w:ind w:left="630"/>
                        <w:rPr>
                          <w:rFonts w:ascii="Times New Roman" w:hAnsi="Times New Roman" w:cs="Times New Roman"/>
                          <w:sz w:val="24"/>
                          <w:szCs w:val="24"/>
                        </w:rPr>
                      </w:pPr>
                      <w:r w:rsidRPr="007E7AE1">
                        <w:rPr>
                          <w:rFonts w:ascii="Times New Roman" w:hAnsi="Times New Roman" w:cs="Times New Roman"/>
                          <w:sz w:val="24"/>
                          <w:szCs w:val="24"/>
                        </w:rPr>
                        <w:t>MEMS manufacturing</w:t>
                      </w:r>
                    </w:p>
                    <w:p w14:paraId="52BC32B2" w14:textId="742BA936" w:rsidR="000D6206" w:rsidRDefault="000D6206" w:rsidP="008458A9">
                      <w:pPr>
                        <w:pStyle w:val="Body2"/>
                        <w:numPr>
                          <w:ilvl w:val="0"/>
                          <w:numId w:val="14"/>
                        </w:numPr>
                        <w:spacing w:line="240" w:lineRule="auto"/>
                        <w:ind w:left="630"/>
                        <w:rPr>
                          <w:rFonts w:ascii="Times New Roman" w:hAnsi="Times New Roman" w:cs="Times New Roman"/>
                          <w:sz w:val="24"/>
                          <w:szCs w:val="24"/>
                        </w:rPr>
                      </w:pPr>
                      <w:r w:rsidRPr="007E7AE1">
                        <w:rPr>
                          <w:rFonts w:ascii="Times New Roman" w:hAnsi="Times New Roman" w:cs="Times New Roman"/>
                          <w:sz w:val="24"/>
                          <w:szCs w:val="24"/>
                        </w:rPr>
                        <w:t>Custom photodiode</w:t>
                      </w:r>
                      <w:r w:rsidR="007E7AE1">
                        <w:rPr>
                          <w:rFonts w:ascii="Times New Roman" w:hAnsi="Times New Roman" w:cs="Times New Roman"/>
                          <w:sz w:val="24"/>
                          <w:szCs w:val="24"/>
                        </w:rPr>
                        <w:t>s</w:t>
                      </w:r>
                    </w:p>
                    <w:p w14:paraId="4A07843D" w14:textId="77777777" w:rsidR="008458A9" w:rsidRPr="008458A9" w:rsidRDefault="008458A9" w:rsidP="008458A9">
                      <w:pPr>
                        <w:pStyle w:val="Body2"/>
                        <w:spacing w:line="240" w:lineRule="auto"/>
                        <w:rPr>
                          <w:rFonts w:ascii="Times New Roman" w:hAnsi="Times New Roman" w:cs="Times New Roman"/>
                          <w:sz w:val="24"/>
                          <w:szCs w:val="24"/>
                        </w:rPr>
                      </w:pPr>
                    </w:p>
                    <w:p w14:paraId="2F0A7FFE" w14:textId="7E8FF7DD" w:rsidR="00B47DD2" w:rsidRDefault="007B18E3" w:rsidP="008458A9">
                      <w:pPr>
                        <w:pStyle w:val="Body2"/>
                        <w:spacing w:line="240" w:lineRule="auto"/>
                        <w:jc w:val="center"/>
                        <w:rPr>
                          <w:rFonts w:ascii="Calibri" w:hAnsi="Calibri"/>
                        </w:rPr>
                      </w:pPr>
                      <w:r>
                        <w:rPr>
                          <w:noProof/>
                        </w:rPr>
                        <w:drawing>
                          <wp:inline distT="0" distB="0" distL="0" distR="0" wp14:anchorId="31A2B80D" wp14:editId="2004A9BB">
                            <wp:extent cx="2790825" cy="2095500"/>
                            <wp:effectExtent l="0" t="0" r="9525" b="0"/>
                            <wp:docPr id="11" name="Picture 11" descr="C:\Users\Bellinger\AppData\Local\Microsoft\Windows\INetCache\Content.Word\IMG_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llinger\AppData\Local\Microsoft\Windows\INetCache\Content.Word\IMG_0301.jpg"/>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90825" cy="2095500"/>
                                    </a:xfrm>
                                    <a:prstGeom prst="rect">
                                      <a:avLst/>
                                    </a:prstGeom>
                                    <a:noFill/>
                                    <a:ln>
                                      <a:noFill/>
                                    </a:ln>
                                  </pic:spPr>
                                </pic:pic>
                              </a:graphicData>
                            </a:graphic>
                          </wp:inline>
                        </w:drawing>
                      </w:r>
                    </w:p>
                    <w:p w14:paraId="590E1C27" w14:textId="77777777" w:rsidR="008458A9" w:rsidRPr="008458A9" w:rsidRDefault="008458A9" w:rsidP="008458A9">
                      <w:pPr>
                        <w:pStyle w:val="NoSpacing"/>
                        <w:jc w:val="center"/>
                        <w:rPr>
                          <w:b/>
                        </w:rPr>
                      </w:pPr>
                      <w:r w:rsidRPr="008458A9">
                        <w:rPr>
                          <w:b/>
                        </w:rPr>
                        <w:t>Class-100 Clean Room Semiconductor Device Processing Facility</w:t>
                      </w:r>
                    </w:p>
                    <w:p w14:paraId="1FCB65D3" w14:textId="77777777" w:rsidR="008458A9" w:rsidRPr="007E7AE1" w:rsidRDefault="008458A9" w:rsidP="001712B3">
                      <w:pPr>
                        <w:pStyle w:val="Body2"/>
                        <w:spacing w:line="240" w:lineRule="auto"/>
                        <w:rPr>
                          <w:rFonts w:ascii="Calibri" w:hAnsi="Calibri"/>
                        </w:rPr>
                      </w:pPr>
                    </w:p>
                  </w:txbxContent>
                </v:textbox>
                <w10:wrap anchorx="page" anchory="page"/>
              </v:rect>
            </w:pict>
          </mc:Fallback>
        </mc:AlternateContent>
      </w:r>
      <w:r w:rsidR="00D67A59">
        <mc:AlternateContent>
          <mc:Choice Requires="wps">
            <w:drawing>
              <wp:anchor distT="0" distB="0" distL="114300" distR="114300" simplePos="0" relativeHeight="251662336" behindDoc="0" locked="0" layoutInCell="1" allowOverlap="1" wp14:anchorId="621D14A3" wp14:editId="6C2D2103">
                <wp:simplePos x="0" y="0"/>
                <wp:positionH relativeFrom="page">
                  <wp:posOffset>3590925</wp:posOffset>
                </wp:positionH>
                <wp:positionV relativeFrom="page">
                  <wp:posOffset>257175</wp:posOffset>
                </wp:positionV>
                <wp:extent cx="2809875" cy="7077075"/>
                <wp:effectExtent l="0" t="0" r="9525" b="9525"/>
                <wp:wrapThrough wrapText="bothSides">
                  <wp:wrapPolygon edited="0">
                    <wp:start x="0" y="0"/>
                    <wp:lineTo x="0" y="21571"/>
                    <wp:lineTo x="21527" y="21571"/>
                    <wp:lineTo x="21527" y="0"/>
                    <wp:lineTo x="0" y="0"/>
                  </wp:wrapPolygon>
                </wp:wrapThrough>
                <wp:docPr id="1073741853" name="officeArt object"/>
                <wp:cNvGraphicFramePr/>
                <a:graphic xmlns:a="http://schemas.openxmlformats.org/drawingml/2006/main">
                  <a:graphicData uri="http://schemas.microsoft.com/office/word/2010/wordprocessingShape">
                    <wps:wsp>
                      <wps:cNvSpPr/>
                      <wps:spPr>
                        <a:xfrm>
                          <a:off x="0" y="0"/>
                          <a:ext cx="2809875" cy="7077075"/>
                        </a:xfrm>
                        <a:prstGeom prst="rect">
                          <a:avLst/>
                        </a:prstGeom>
                        <a:noFill/>
                        <a:ln w="12700" cap="flat">
                          <a:noFill/>
                          <a:miter lim="400000"/>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E2216F7" w14:textId="77777777" w:rsidR="00A44181" w:rsidRPr="00772051" w:rsidRDefault="00A44181" w:rsidP="000F482A">
                            <w:pPr>
                              <w:pStyle w:val="Subtitle"/>
                              <w:rPr>
                                <w:rFonts w:ascii="Times New Roman" w:hAnsi="Times New Roman" w:cs="Times New Roman"/>
                                <w:bCs/>
                                <w:color w:val="434343"/>
                                <w:sz w:val="12"/>
                                <w:szCs w:val="12"/>
                              </w:rPr>
                            </w:pPr>
                          </w:p>
                          <w:p w14:paraId="3BB2024A" w14:textId="489691D1" w:rsidR="00E76671" w:rsidRPr="007E7AE1" w:rsidRDefault="00E76671" w:rsidP="000F482A">
                            <w:pPr>
                              <w:pStyle w:val="Subtitle"/>
                              <w:rPr>
                                <w:rFonts w:ascii="Times New Roman" w:hAnsi="Times New Roman" w:cs="Times New Roman"/>
                                <w:b/>
                                <w:bCs/>
                                <w:color w:val="434343"/>
                                <w:sz w:val="32"/>
                                <w:szCs w:val="32"/>
                              </w:rPr>
                            </w:pPr>
                            <w:r w:rsidRPr="007E7AE1">
                              <w:rPr>
                                <w:rFonts w:ascii="Times New Roman" w:hAnsi="Times New Roman" w:cs="Times New Roman"/>
                                <w:b/>
                                <w:bCs/>
                                <w:color w:val="434343"/>
                                <w:sz w:val="32"/>
                                <w:szCs w:val="32"/>
                              </w:rPr>
                              <w:t>Products</w:t>
                            </w:r>
                          </w:p>
                          <w:p w14:paraId="7256405C" w14:textId="544D68EE" w:rsidR="0056195B" w:rsidRPr="006B3608" w:rsidRDefault="0056195B" w:rsidP="0038389F">
                            <w:pPr>
                              <w:pStyle w:val="NoSpacing"/>
                              <w:rPr>
                                <w:sz w:val="12"/>
                                <w:szCs w:val="12"/>
                              </w:rPr>
                            </w:pPr>
                          </w:p>
                          <w:p w14:paraId="38BF446F" w14:textId="0A4709D6" w:rsidR="000F482A" w:rsidRPr="000F482A" w:rsidRDefault="000F482A" w:rsidP="00D67A59">
                            <w:pPr>
                              <w:pStyle w:val="NoSpacing"/>
                              <w:rPr>
                                <w:bCs/>
                                <w:color w:val="434343"/>
                              </w:rPr>
                            </w:pPr>
                            <w:r w:rsidRPr="0038389F">
                              <w:t xml:space="preserve">RDT’s products are focused on </w:t>
                            </w:r>
                            <w:r w:rsidR="007A5835">
                              <w:t xml:space="preserve">the </w:t>
                            </w:r>
                            <w:r w:rsidR="0038389F" w:rsidRPr="0038389F">
                              <w:t>develop</w:t>
                            </w:r>
                            <w:r w:rsidR="007A5835">
                              <w:t xml:space="preserve">ment </w:t>
                            </w:r>
                            <w:r w:rsidR="0038389F" w:rsidRPr="0038389F">
                              <w:t xml:space="preserve">&amp; </w:t>
                            </w:r>
                            <w:r w:rsidRPr="0038389F">
                              <w:t xml:space="preserve">manufacturing of radiation </w:t>
                            </w:r>
                            <w:r w:rsidR="0038389F" w:rsidRPr="0038389F">
                              <w:t xml:space="preserve">sensors </w:t>
                            </w:r>
                            <w:r w:rsidRPr="0038389F">
                              <w:t xml:space="preserve">and </w:t>
                            </w:r>
                            <w:r w:rsidR="007A5835">
                              <w:t xml:space="preserve">the </w:t>
                            </w:r>
                            <w:r w:rsidRPr="0038389F">
                              <w:t>fabrication of solid-state semiconductor devices.</w:t>
                            </w:r>
                            <w:r w:rsidRPr="000F482A">
                              <w:rPr>
                                <w:bCs/>
                                <w:color w:val="434343"/>
                              </w:rPr>
                              <w:t xml:space="preserve"> </w:t>
                            </w:r>
                          </w:p>
                          <w:p w14:paraId="57D8781A" w14:textId="7A6006EE" w:rsidR="007E7AE1" w:rsidRPr="006B3608" w:rsidRDefault="007E7AE1" w:rsidP="00D67A59">
                            <w:pPr>
                              <w:pStyle w:val="NoSpacing"/>
                              <w:rPr>
                                <w:bCs/>
                                <w:color w:val="434343"/>
                                <w:sz w:val="12"/>
                                <w:szCs w:val="12"/>
                              </w:rPr>
                            </w:pPr>
                          </w:p>
                          <w:p w14:paraId="4EACD7DC" w14:textId="4609004C" w:rsidR="00D67A59" w:rsidRPr="00D67A59" w:rsidRDefault="005F4FD9" w:rsidP="00D67A59">
                            <w:pPr>
                              <w:pStyle w:val="NoSpacing"/>
                              <w:rPr>
                                <w:b/>
                                <w:bCs/>
                                <w:color w:val="434343"/>
                              </w:rPr>
                            </w:pPr>
                            <w:r>
                              <w:rPr>
                                <w:b/>
                                <w:bCs/>
                                <w:color w:val="434343"/>
                              </w:rPr>
                              <w:t>Semiconductor Diode Technology</w:t>
                            </w:r>
                          </w:p>
                          <w:p w14:paraId="50F6C15C" w14:textId="20F44D0C" w:rsidR="00D67A59" w:rsidRDefault="006B3608" w:rsidP="00D67A59">
                            <w:pPr>
                              <w:pStyle w:val="NoSpacing"/>
                              <w:rPr>
                                <w:bCs/>
                                <w:color w:val="434343"/>
                              </w:rPr>
                            </w:pPr>
                            <w:r>
                              <w:rPr>
                                <w:bCs/>
                                <w:color w:val="434343"/>
                              </w:rPr>
                              <w:t>Leveraging a Class-100 clean room semiconductor processing facility, RDT manufactures various types of diode technologies.</w:t>
                            </w:r>
                          </w:p>
                          <w:p w14:paraId="573C7922" w14:textId="34410EBD" w:rsidR="006B3608" w:rsidRDefault="006B3608" w:rsidP="006B3608">
                            <w:pPr>
                              <w:pStyle w:val="NoSpacing"/>
                              <w:numPr>
                                <w:ilvl w:val="0"/>
                                <w:numId w:val="17"/>
                              </w:numPr>
                              <w:rPr>
                                <w:bCs/>
                                <w:color w:val="434343"/>
                              </w:rPr>
                            </w:pPr>
                            <w:r>
                              <w:rPr>
                                <w:bCs/>
                                <w:color w:val="434343"/>
                              </w:rPr>
                              <w:t xml:space="preserve">Planar </w:t>
                            </w:r>
                            <w:r w:rsidRPr="006B3608">
                              <w:rPr>
                                <w:bCs/>
                                <w:i/>
                                <w:color w:val="434343"/>
                              </w:rPr>
                              <w:t>pin</w:t>
                            </w:r>
                            <w:r>
                              <w:rPr>
                                <w:bCs/>
                                <w:color w:val="434343"/>
                              </w:rPr>
                              <w:t xml:space="preserve"> diode: radiation detection, spectroscopy, &amp; dosimetry.</w:t>
                            </w:r>
                          </w:p>
                          <w:p w14:paraId="3EDF4246" w14:textId="32C92C7A" w:rsidR="006B3608" w:rsidRDefault="006B3608" w:rsidP="006B3608">
                            <w:pPr>
                              <w:pStyle w:val="NoSpacing"/>
                              <w:numPr>
                                <w:ilvl w:val="0"/>
                                <w:numId w:val="17"/>
                              </w:numPr>
                              <w:rPr>
                                <w:bCs/>
                                <w:color w:val="434343"/>
                              </w:rPr>
                            </w:pPr>
                            <w:r>
                              <w:rPr>
                                <w:bCs/>
                                <w:color w:val="434343"/>
                              </w:rPr>
                              <w:t>High voltage diode (&gt;2kV): voltage switching, rectification, &amp; pulsed-power.</w:t>
                            </w:r>
                          </w:p>
                          <w:p w14:paraId="6ABC1311" w14:textId="77777777" w:rsidR="006B3608" w:rsidRPr="006B3608" w:rsidRDefault="006B3608" w:rsidP="006B3608">
                            <w:pPr>
                              <w:pStyle w:val="NoSpacing"/>
                              <w:rPr>
                                <w:bCs/>
                                <w:color w:val="434343"/>
                                <w:sz w:val="12"/>
                                <w:szCs w:val="12"/>
                              </w:rPr>
                            </w:pPr>
                          </w:p>
                          <w:p w14:paraId="649662B6" w14:textId="7B1AD823" w:rsidR="0038389F" w:rsidRDefault="0038389F" w:rsidP="00D67A59">
                            <w:pPr>
                              <w:pStyle w:val="NoSpacing"/>
                              <w:rPr>
                                <w:b/>
                                <w:bCs/>
                                <w:color w:val="434343"/>
                              </w:rPr>
                            </w:pPr>
                            <w:r>
                              <w:rPr>
                                <w:b/>
                                <w:bCs/>
                                <w:color w:val="434343"/>
                              </w:rPr>
                              <w:t xml:space="preserve">MSND </w:t>
                            </w:r>
                            <w:r w:rsidR="00D67A59">
                              <w:rPr>
                                <w:b/>
                                <w:bCs/>
                                <w:color w:val="434343"/>
                              </w:rPr>
                              <w:t>Technology</w:t>
                            </w:r>
                          </w:p>
                          <w:p w14:paraId="5D2150C5" w14:textId="5FAB31AA" w:rsidR="00D67A59" w:rsidRPr="00D67A59" w:rsidRDefault="00D67A59" w:rsidP="00D67A59">
                            <w:pPr>
                              <w:pStyle w:val="NoSpacing"/>
                              <w:rPr>
                                <w:bCs/>
                                <w:color w:val="434343"/>
                              </w:rPr>
                            </w:pPr>
                            <w:r w:rsidRPr="00D67A59">
                              <w:rPr>
                                <w:bCs/>
                                <w:color w:val="434343"/>
                              </w:rPr>
                              <w:t>A stron</w:t>
                            </w:r>
                            <w:r>
                              <w:rPr>
                                <w:bCs/>
                                <w:color w:val="434343"/>
                              </w:rPr>
                              <w:t>g demand for thin form-</w:t>
                            </w:r>
                            <w:r w:rsidRPr="00D67A59">
                              <w:rPr>
                                <w:bCs/>
                                <w:color w:val="434343"/>
                              </w:rPr>
                              <w:t xml:space="preserve">factor </w:t>
                            </w:r>
                            <w:r>
                              <w:rPr>
                                <w:bCs/>
                                <w:color w:val="434343"/>
                              </w:rPr>
                              <w:t xml:space="preserve">solid-state </w:t>
                            </w:r>
                            <w:r w:rsidRPr="00D67A59">
                              <w:rPr>
                                <w:bCs/>
                                <w:color w:val="434343"/>
                              </w:rPr>
                              <w:t>neutron detectors with the flexibility to adjust detection a</w:t>
                            </w:r>
                            <w:r>
                              <w:rPr>
                                <w:bCs/>
                                <w:color w:val="434343"/>
                              </w:rPr>
                              <w:t xml:space="preserve">rea has driven RDT to offer neutron sensors </w:t>
                            </w:r>
                            <w:r w:rsidRPr="00D67A59">
                              <w:rPr>
                                <w:bCs/>
                                <w:color w:val="434343"/>
                              </w:rPr>
                              <w:t>with</w:t>
                            </w:r>
                            <w:r>
                              <w:rPr>
                                <w:bCs/>
                                <w:color w:val="434343"/>
                              </w:rPr>
                              <w:t xml:space="preserve"> tileable</w:t>
                            </w:r>
                            <w:r w:rsidRPr="00D67A59">
                              <w:rPr>
                                <w:bCs/>
                                <w:color w:val="434343"/>
                              </w:rPr>
                              <w:t xml:space="preserve"> </w:t>
                            </w:r>
                            <w:r>
                              <w:rPr>
                                <w:bCs/>
                                <w:color w:val="434343"/>
                              </w:rPr>
                              <w:t>1</w:t>
                            </w:r>
                            <w:r w:rsidRPr="00D67A59">
                              <w:rPr>
                                <w:bCs/>
                                <w:color w:val="434343"/>
                              </w:rPr>
                              <w:t>-cm</w:t>
                            </w:r>
                            <w:r w:rsidRPr="00D67A59">
                              <w:rPr>
                                <w:bCs/>
                                <w:color w:val="434343"/>
                                <w:vertAlign w:val="superscript"/>
                              </w:rPr>
                              <w:t>2</w:t>
                            </w:r>
                            <w:r w:rsidRPr="00D67A59">
                              <w:rPr>
                                <w:bCs/>
                                <w:color w:val="434343"/>
                              </w:rPr>
                              <w:t xml:space="preserve"> detection area</w:t>
                            </w:r>
                            <w:r>
                              <w:rPr>
                                <w:bCs/>
                                <w:color w:val="434343"/>
                              </w:rPr>
                              <w:t xml:space="preserve"> (2-mm thick)</w:t>
                            </w:r>
                            <w:r w:rsidRPr="00D67A59">
                              <w:rPr>
                                <w:bCs/>
                                <w:color w:val="434343"/>
                              </w:rPr>
                              <w:t xml:space="preserve">, </w:t>
                            </w:r>
                            <w:r>
                              <w:rPr>
                                <w:bCs/>
                                <w:color w:val="434343"/>
                              </w:rPr>
                              <w:t xml:space="preserve">at </w:t>
                            </w:r>
                            <w:r w:rsidRPr="00D67A59">
                              <w:rPr>
                                <w:bCs/>
                                <w:color w:val="434343"/>
                              </w:rPr>
                              <w:t>30% thermal neutron efficiency, less than 0.</w:t>
                            </w:r>
                            <w:r>
                              <w:rPr>
                                <w:bCs/>
                                <w:color w:val="434343"/>
                              </w:rPr>
                              <w:t>1</w:t>
                            </w:r>
                            <w:r w:rsidRPr="00D67A59">
                              <w:rPr>
                                <w:bCs/>
                                <w:color w:val="434343"/>
                              </w:rPr>
                              <w:t>-mW power consumption</w:t>
                            </w:r>
                            <w:r>
                              <w:rPr>
                                <w:bCs/>
                                <w:color w:val="434343"/>
                              </w:rPr>
                              <w:t xml:space="preserve"> per tile</w:t>
                            </w:r>
                            <w:r w:rsidRPr="00D67A59">
                              <w:rPr>
                                <w:bCs/>
                                <w:color w:val="434343"/>
                              </w:rPr>
                              <w:t xml:space="preserve">, </w:t>
                            </w:r>
                            <w:r>
                              <w:rPr>
                                <w:bCs/>
                                <w:color w:val="434343"/>
                              </w:rPr>
                              <w:t>with</w:t>
                            </w:r>
                            <w:r w:rsidRPr="00D67A59">
                              <w:rPr>
                                <w:bCs/>
                                <w:color w:val="434343"/>
                              </w:rPr>
                              <w:t xml:space="preserve"> digital output.</w:t>
                            </w:r>
                          </w:p>
                          <w:p w14:paraId="1C6CA1D0" w14:textId="2E001330" w:rsidR="0056195B" w:rsidRPr="00D67A59" w:rsidRDefault="0056195B" w:rsidP="00D67A59">
                            <w:pPr>
                              <w:pStyle w:val="Body2"/>
                              <w:numPr>
                                <w:ilvl w:val="0"/>
                                <w:numId w:val="16"/>
                              </w:numPr>
                              <w:spacing w:line="240" w:lineRule="auto"/>
                              <w:rPr>
                                <w:rFonts w:ascii="Times New Roman" w:hAnsi="Times New Roman" w:cs="Times New Roman"/>
                                <w:bCs/>
                                <w:color w:val="434343"/>
                                <w:sz w:val="24"/>
                                <w:szCs w:val="24"/>
                              </w:rPr>
                            </w:pPr>
                            <w:r w:rsidRPr="00D67A59">
                              <w:rPr>
                                <w:rFonts w:ascii="Times New Roman" w:hAnsi="Times New Roman" w:cs="Times New Roman"/>
                                <w:bCs/>
                                <w:color w:val="434343"/>
                                <w:sz w:val="24"/>
                                <w:szCs w:val="24"/>
                              </w:rPr>
                              <w:t>Domino</w:t>
                            </w:r>
                            <w:r w:rsidRPr="00D67A59">
                              <w:rPr>
                                <w:rFonts w:ascii="Times New Roman" w:hAnsi="Times New Roman" w:cs="Times New Roman"/>
                                <w:bCs/>
                                <w:color w:val="434343"/>
                                <w:sz w:val="24"/>
                                <w:szCs w:val="24"/>
                                <w:vertAlign w:val="superscript"/>
                              </w:rPr>
                              <w:t>®</w:t>
                            </w:r>
                            <w:r w:rsidR="007E7AE1" w:rsidRPr="00D67A59">
                              <w:rPr>
                                <w:rFonts w:ascii="Times New Roman" w:hAnsi="Times New Roman" w:cs="Times New Roman"/>
                                <w:bCs/>
                                <w:color w:val="434343"/>
                                <w:sz w:val="24"/>
                                <w:szCs w:val="24"/>
                              </w:rPr>
                              <w:t xml:space="preserve"> Neutron Detector</w:t>
                            </w:r>
                          </w:p>
                          <w:p w14:paraId="252F8EB4" w14:textId="4FFFA48B" w:rsidR="0038389F" w:rsidRPr="0038389F" w:rsidRDefault="0038389F" w:rsidP="00D67A59">
                            <w:pPr>
                              <w:pStyle w:val="Body2"/>
                              <w:numPr>
                                <w:ilvl w:val="0"/>
                                <w:numId w:val="16"/>
                              </w:numPr>
                              <w:spacing w:line="240" w:lineRule="auto"/>
                              <w:rPr>
                                <w:rFonts w:ascii="Times New Roman" w:hAnsi="Times New Roman" w:cs="Times New Roman"/>
                                <w:bCs/>
                                <w:color w:val="434343"/>
                                <w:sz w:val="24"/>
                                <w:szCs w:val="24"/>
                                <w:u w:val="single"/>
                              </w:rPr>
                            </w:pPr>
                            <w:r w:rsidRPr="00D67A59">
                              <w:rPr>
                                <w:rFonts w:ascii="Times New Roman" w:hAnsi="Times New Roman" w:cs="Times New Roman"/>
                                <w:bCs/>
                                <w:color w:val="434343"/>
                                <w:sz w:val="24"/>
                                <w:szCs w:val="24"/>
                              </w:rPr>
                              <w:t xml:space="preserve">Direct High Pressure (4-20atm) </w:t>
                            </w:r>
                            <w:r w:rsidRPr="00D67A59">
                              <w:rPr>
                                <w:rFonts w:ascii="Times New Roman" w:hAnsi="Times New Roman" w:cs="Times New Roman"/>
                                <w:bCs/>
                                <w:color w:val="434343"/>
                                <w:sz w:val="24"/>
                                <w:szCs w:val="24"/>
                                <w:vertAlign w:val="superscript"/>
                              </w:rPr>
                              <w:t>3</w:t>
                            </w:r>
                            <w:r w:rsidRPr="00D67A59">
                              <w:rPr>
                                <w:rFonts w:ascii="Times New Roman" w:hAnsi="Times New Roman" w:cs="Times New Roman"/>
                                <w:bCs/>
                                <w:color w:val="434343"/>
                                <w:sz w:val="24"/>
                                <w:szCs w:val="24"/>
                              </w:rPr>
                              <w:t>He-Tube Replacement</w:t>
                            </w:r>
                          </w:p>
                          <w:p w14:paraId="45AD4FED" w14:textId="24DB343E" w:rsidR="00E76671" w:rsidRPr="000F482A" w:rsidRDefault="00D67A59" w:rsidP="008458A9">
                            <w:pPr>
                              <w:pStyle w:val="Subtitle"/>
                              <w:spacing w:before="60" w:after="60"/>
                              <w:jc w:val="center"/>
                              <w:rPr>
                                <w:rFonts w:ascii="Times New Roman" w:hAnsi="Times New Roman" w:cs="Times New Roman"/>
                                <w:b/>
                                <w:bCs/>
                                <w:color w:val="434343"/>
                                <w:sz w:val="24"/>
                                <w:szCs w:val="24"/>
                              </w:rPr>
                            </w:pPr>
                            <w:r w:rsidRPr="00D67A59">
                              <w:drawing>
                                <wp:inline distT="0" distB="0" distL="0" distR="0" wp14:anchorId="45D065C5" wp14:editId="32A57F50">
                                  <wp:extent cx="2748735" cy="85153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59961" cy="855013"/>
                                          </a:xfrm>
                                          <a:prstGeom prst="rect">
                                            <a:avLst/>
                                          </a:prstGeom>
                                          <a:noFill/>
                                          <a:ln>
                                            <a:noFill/>
                                          </a:ln>
                                        </pic:spPr>
                                      </pic:pic>
                                    </a:graphicData>
                                  </a:graphic>
                                </wp:inline>
                              </w:drawing>
                            </w:r>
                          </w:p>
                          <w:p w14:paraId="5F5DA83C" w14:textId="5AC38487" w:rsidR="00CA46A1" w:rsidRPr="000F482A" w:rsidRDefault="00CA46A1" w:rsidP="000F482A">
                            <w:pPr>
                              <w:pStyle w:val="Subtitle"/>
                              <w:rPr>
                                <w:rFonts w:ascii="Times New Roman" w:hAnsi="Times New Roman" w:cs="Times New Roman"/>
                                <w:b/>
                                <w:bCs/>
                                <w:color w:val="434343"/>
                                <w:sz w:val="24"/>
                                <w:szCs w:val="24"/>
                              </w:rPr>
                            </w:pPr>
                            <w:r w:rsidRPr="000F482A">
                              <w:rPr>
                                <w:rFonts w:ascii="Times New Roman" w:hAnsi="Times New Roman" w:cs="Times New Roman"/>
                                <w:b/>
                                <w:bCs/>
                                <w:color w:val="434343"/>
                                <w:sz w:val="24"/>
                                <w:szCs w:val="24"/>
                              </w:rPr>
                              <w:t xml:space="preserve">Lithium Coated </w:t>
                            </w:r>
                            <w:r w:rsidR="007E7AE1" w:rsidRPr="000F482A">
                              <w:rPr>
                                <w:rFonts w:ascii="Times New Roman" w:hAnsi="Times New Roman" w:cs="Times New Roman"/>
                                <w:b/>
                                <w:bCs/>
                                <w:color w:val="434343"/>
                                <w:sz w:val="24"/>
                                <w:szCs w:val="24"/>
                              </w:rPr>
                              <w:t xml:space="preserve">Neutron </w:t>
                            </w:r>
                            <w:r w:rsidRPr="000F482A">
                              <w:rPr>
                                <w:rFonts w:ascii="Times New Roman" w:hAnsi="Times New Roman" w:cs="Times New Roman"/>
                                <w:b/>
                                <w:bCs/>
                                <w:color w:val="434343"/>
                                <w:sz w:val="24"/>
                                <w:szCs w:val="24"/>
                              </w:rPr>
                              <w:t>Detector (LC</w:t>
                            </w:r>
                            <w:r w:rsidR="007E7AE1" w:rsidRPr="000F482A">
                              <w:rPr>
                                <w:rFonts w:ascii="Times New Roman" w:hAnsi="Times New Roman" w:cs="Times New Roman"/>
                                <w:b/>
                                <w:bCs/>
                                <w:color w:val="434343"/>
                                <w:sz w:val="24"/>
                                <w:szCs w:val="24"/>
                              </w:rPr>
                              <w:t>N</w:t>
                            </w:r>
                            <w:r w:rsidRPr="000F482A">
                              <w:rPr>
                                <w:rFonts w:ascii="Times New Roman" w:hAnsi="Times New Roman" w:cs="Times New Roman"/>
                                <w:b/>
                                <w:bCs/>
                                <w:color w:val="434343"/>
                                <w:sz w:val="24"/>
                                <w:szCs w:val="24"/>
                              </w:rPr>
                              <w:t>D)</w:t>
                            </w:r>
                          </w:p>
                          <w:p w14:paraId="0F7ACBC6" w14:textId="36FBC5BB" w:rsidR="00CA46A1" w:rsidRDefault="00CA46A1" w:rsidP="00D67A59">
                            <w:pPr>
                              <w:pStyle w:val="Subtitle"/>
                              <w:rPr>
                                <w:rFonts w:ascii="Times New Roman" w:hAnsi="Times New Roman" w:cs="Times New Roman"/>
                                <w:bCs/>
                                <w:color w:val="434343"/>
                                <w:sz w:val="24"/>
                                <w:szCs w:val="24"/>
                              </w:rPr>
                            </w:pPr>
                            <w:r w:rsidRPr="007E7AE1">
                              <w:rPr>
                                <w:rFonts w:ascii="Times New Roman" w:hAnsi="Times New Roman" w:cs="Times New Roman"/>
                                <w:bCs/>
                                <w:color w:val="434343"/>
                                <w:sz w:val="24"/>
                                <w:szCs w:val="24"/>
                              </w:rPr>
                              <w:t>Low-cost lithium-line</w:t>
                            </w:r>
                            <w:r w:rsidR="0038389F">
                              <w:rPr>
                                <w:rFonts w:ascii="Times New Roman" w:hAnsi="Times New Roman" w:cs="Times New Roman"/>
                                <w:bCs/>
                                <w:color w:val="434343"/>
                                <w:sz w:val="24"/>
                                <w:szCs w:val="24"/>
                              </w:rPr>
                              <w:t>d proportional neutron detector:</w:t>
                            </w:r>
                            <w:r w:rsidRPr="007E7AE1">
                              <w:rPr>
                                <w:rFonts w:ascii="Times New Roman" w:hAnsi="Times New Roman" w:cs="Times New Roman"/>
                                <w:bCs/>
                                <w:color w:val="434343"/>
                                <w:sz w:val="24"/>
                                <w:szCs w:val="24"/>
                              </w:rPr>
                              <w:t xml:space="preserve"> contains a coating of </w:t>
                            </w:r>
                            <w:r w:rsidR="0038389F" w:rsidRPr="0038389F">
                              <w:rPr>
                                <w:rFonts w:ascii="Times New Roman" w:hAnsi="Times New Roman" w:cs="Times New Roman"/>
                                <w:bCs/>
                                <w:color w:val="434343"/>
                                <w:sz w:val="24"/>
                                <w:szCs w:val="24"/>
                                <w:vertAlign w:val="superscript"/>
                              </w:rPr>
                              <w:t>6</w:t>
                            </w:r>
                            <w:r w:rsidR="0038389F">
                              <w:rPr>
                                <w:rFonts w:ascii="Times New Roman" w:hAnsi="Times New Roman" w:cs="Times New Roman"/>
                                <w:bCs/>
                                <w:color w:val="434343"/>
                                <w:sz w:val="24"/>
                                <w:szCs w:val="24"/>
                              </w:rPr>
                              <w:t>Li</w:t>
                            </w:r>
                            <w:r w:rsidRPr="007E7AE1">
                              <w:rPr>
                                <w:rFonts w:ascii="Times New Roman" w:hAnsi="Times New Roman" w:cs="Times New Roman"/>
                                <w:bCs/>
                                <w:color w:val="434343"/>
                                <w:sz w:val="24"/>
                                <w:szCs w:val="24"/>
                              </w:rPr>
                              <w:t xml:space="preserve"> metal on the inner wall of an aluminum tube </w:t>
                            </w:r>
                            <w:r w:rsidR="000F482A">
                              <w:rPr>
                                <w:rFonts w:ascii="Times New Roman" w:hAnsi="Times New Roman" w:cs="Times New Roman"/>
                                <w:bCs/>
                                <w:color w:val="434343"/>
                                <w:sz w:val="24"/>
                                <w:szCs w:val="24"/>
                              </w:rPr>
                              <w:t xml:space="preserve">with </w:t>
                            </w:r>
                            <w:r w:rsidRPr="007E7AE1">
                              <w:rPr>
                                <w:rFonts w:ascii="Times New Roman" w:hAnsi="Times New Roman" w:cs="Times New Roman"/>
                                <w:bCs/>
                                <w:color w:val="434343"/>
                                <w:sz w:val="24"/>
                                <w:szCs w:val="24"/>
                              </w:rPr>
                              <w:t>anode wire</w:t>
                            </w:r>
                            <w:r w:rsidR="000F482A">
                              <w:rPr>
                                <w:rFonts w:ascii="Times New Roman" w:hAnsi="Times New Roman" w:cs="Times New Roman"/>
                                <w:bCs/>
                                <w:color w:val="434343"/>
                                <w:sz w:val="24"/>
                                <w:szCs w:val="24"/>
                              </w:rPr>
                              <w:t>s</w:t>
                            </w:r>
                            <w:r w:rsidRPr="007E7AE1">
                              <w:rPr>
                                <w:rFonts w:ascii="Times New Roman" w:hAnsi="Times New Roman" w:cs="Times New Roman"/>
                                <w:bCs/>
                                <w:color w:val="434343"/>
                                <w:sz w:val="24"/>
                                <w:szCs w:val="24"/>
                              </w:rPr>
                              <w:t xml:space="preserve"> positioned down the center of the tube.</w:t>
                            </w:r>
                          </w:p>
                          <w:p w14:paraId="1C12943D" w14:textId="77777777" w:rsidR="0038389F" w:rsidRPr="0038389F" w:rsidRDefault="0038389F" w:rsidP="0038389F">
                            <w:pPr>
                              <w:pStyle w:val="Body2"/>
                            </w:pPr>
                          </w:p>
                          <w:p w14:paraId="6014F678" w14:textId="1F404DBC" w:rsidR="0038389F" w:rsidRDefault="0038389F" w:rsidP="0038389F">
                            <w:pPr>
                              <w:pStyle w:val="Body2"/>
                            </w:pPr>
                          </w:p>
                          <w:p w14:paraId="00F2ED9B" w14:textId="77777777" w:rsidR="0038389F" w:rsidRPr="0038389F" w:rsidRDefault="0038389F" w:rsidP="0038389F">
                            <w:pPr>
                              <w:pStyle w:val="Body2"/>
                            </w:pPr>
                          </w:p>
                          <w:p w14:paraId="15FD38B8" w14:textId="77777777" w:rsidR="00E76671" w:rsidRPr="007E7AE1" w:rsidRDefault="00E76671" w:rsidP="000F482A">
                            <w:pPr>
                              <w:pStyle w:val="Subtitle"/>
                              <w:rPr>
                                <w:rFonts w:ascii="Times New Roman" w:hAnsi="Times New Roman" w:cs="Times New Roman"/>
                                <w:bCs/>
                                <w:color w:val="434343"/>
                                <w:sz w:val="24"/>
                                <w:szCs w:val="24"/>
                              </w:rPr>
                            </w:pPr>
                          </w:p>
                          <w:p w14:paraId="72D42F9C" w14:textId="77777777" w:rsidR="00E76671" w:rsidRPr="007E7AE1" w:rsidRDefault="00E76671" w:rsidP="000F482A">
                            <w:pPr>
                              <w:pStyle w:val="Subtitle"/>
                              <w:rPr>
                                <w:rFonts w:ascii="Times New Roman" w:hAnsi="Times New Roman" w:cs="Times New Roman"/>
                                <w:bCs/>
                                <w:color w:val="434343"/>
                                <w:sz w:val="24"/>
                                <w:szCs w:val="24"/>
                              </w:rPr>
                            </w:pPr>
                          </w:p>
                          <w:p w14:paraId="3EE29F42" w14:textId="77777777" w:rsidR="00E76671" w:rsidRPr="007E7AE1" w:rsidRDefault="00E76671" w:rsidP="000F482A">
                            <w:pPr>
                              <w:pStyle w:val="Subtitle"/>
                              <w:rPr>
                                <w:rFonts w:ascii="Times New Roman" w:hAnsi="Times New Roman" w:cs="Times New Roman"/>
                                <w:bCs/>
                                <w:color w:val="434343"/>
                                <w:sz w:val="24"/>
                                <w:szCs w:val="24"/>
                              </w:rPr>
                            </w:pPr>
                          </w:p>
                          <w:p w14:paraId="23A639E6" w14:textId="77777777" w:rsidR="00E76671" w:rsidRPr="007E7AE1" w:rsidRDefault="00E76671" w:rsidP="000F482A">
                            <w:pPr>
                              <w:pStyle w:val="Subtitle"/>
                              <w:rPr>
                                <w:rFonts w:ascii="Times New Roman" w:hAnsi="Times New Roman" w:cs="Times New Roman"/>
                                <w:bCs/>
                                <w:color w:val="434343"/>
                                <w:sz w:val="24"/>
                                <w:szCs w:val="24"/>
                              </w:rPr>
                            </w:pPr>
                          </w:p>
                          <w:p w14:paraId="3D8586E4" w14:textId="77777777" w:rsidR="00E76671" w:rsidRPr="007E7AE1" w:rsidRDefault="00E76671" w:rsidP="000F482A">
                            <w:pPr>
                              <w:pStyle w:val="Subtitle"/>
                              <w:rPr>
                                <w:rFonts w:ascii="Times New Roman" w:hAnsi="Times New Roman" w:cs="Times New Roman"/>
                                <w:bCs/>
                                <w:color w:val="434343"/>
                                <w:sz w:val="24"/>
                                <w:szCs w:val="24"/>
                              </w:rPr>
                            </w:pPr>
                          </w:p>
                          <w:p w14:paraId="50244C7A" w14:textId="77777777" w:rsidR="00E76671" w:rsidRPr="007E7AE1" w:rsidRDefault="00E76671" w:rsidP="000F482A">
                            <w:pPr>
                              <w:pStyle w:val="Subtitle"/>
                              <w:rPr>
                                <w:rFonts w:ascii="Times New Roman" w:hAnsi="Times New Roman" w:cs="Times New Roman"/>
                                <w:bCs/>
                                <w:color w:val="434343"/>
                                <w:sz w:val="24"/>
                                <w:szCs w:val="24"/>
                              </w:rPr>
                            </w:pPr>
                          </w:p>
                          <w:p w14:paraId="0026E6CA" w14:textId="77777777" w:rsidR="00E76671" w:rsidRPr="007E7AE1" w:rsidRDefault="00E76671" w:rsidP="000F482A">
                            <w:pPr>
                              <w:pStyle w:val="Subtitle"/>
                              <w:rPr>
                                <w:rFonts w:ascii="Times New Roman" w:hAnsi="Times New Roman" w:cs="Times New Roman"/>
                                <w:bCs/>
                                <w:color w:val="434343"/>
                                <w:sz w:val="24"/>
                                <w:szCs w:val="24"/>
                              </w:rPr>
                            </w:pPr>
                          </w:p>
                          <w:p w14:paraId="3C319A73" w14:textId="65F13AC9" w:rsidR="00B47DD2" w:rsidRPr="000F482A" w:rsidRDefault="00B47DD2" w:rsidP="000F482A">
                            <w:pPr>
                              <w:pStyle w:val="Body2"/>
                              <w:spacing w:line="240" w:lineRule="auto"/>
                              <w:rPr>
                                <w:rFonts w:ascii="Times New Roman" w:hAnsi="Times New Roman" w:cs="Times New Roman"/>
                                <w:bCs/>
                                <w:color w:val="434343"/>
                                <w:sz w:val="24"/>
                                <w:szCs w:val="24"/>
                              </w:rPr>
                            </w:pPr>
                          </w:p>
                        </w:txbxContent>
                      </wps:txbx>
                      <wps:bodyPr vert="horz" wrap="square" lIns="0" tIns="0" rIns="0" bIns="0" numCol="1" anchor="t">
                        <a:noAutofit/>
                      </wps:bodyPr>
                    </wps:wsp>
                  </a:graphicData>
                </a:graphic>
                <wp14:sizeRelV relativeFrom="margin">
                  <wp14:pctHeight>0</wp14:pctHeight>
                </wp14:sizeRelV>
              </wp:anchor>
            </w:drawing>
          </mc:Choice>
          <mc:Fallback>
            <w:pict>
              <v:rect w14:anchorId="621D14A3" id="_x0000_s1032" style="position:absolute;margin-left:282.75pt;margin-top:20.25pt;width:221.25pt;height:557.25pt;z-index:25166233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" filled="f" stroked="f" strokeweight="1pt">
                <v:stroke miterlimit="4"/>
                <v:textbox inset="0,0,0,0">
                  <w:txbxContent>
                    <w:p w14:paraId="4E2216F7" w14:textId="77777777" w:rsidR="00A44181" w:rsidRPr="00772051" w:rsidRDefault="00A44181" w:rsidP="000F482A">
                      <w:pPr>
                        <w:pStyle w:val="Subtitle"/>
                        <w:rPr>
                          <w:rFonts w:ascii="Times New Roman" w:hAnsi="Times New Roman" w:cs="Times New Roman"/>
                          <w:bCs/>
                          <w:color w:val="434343"/>
                          <w:sz w:val="12"/>
                          <w:szCs w:val="12"/>
                        </w:rPr>
                      </w:pPr>
                    </w:p>
                    <w:p w14:paraId="3BB2024A" w14:textId="489691D1" w:rsidR="00E76671" w:rsidRPr="007E7AE1" w:rsidRDefault="00E76671" w:rsidP="000F482A">
                      <w:pPr>
                        <w:pStyle w:val="Subtitle"/>
                        <w:rPr>
                          <w:rFonts w:ascii="Times New Roman" w:hAnsi="Times New Roman" w:cs="Times New Roman"/>
                          <w:b/>
                          <w:bCs/>
                          <w:color w:val="434343"/>
                          <w:sz w:val="32"/>
                          <w:szCs w:val="32"/>
                        </w:rPr>
                      </w:pPr>
                      <w:r w:rsidRPr="007E7AE1">
                        <w:rPr>
                          <w:rFonts w:ascii="Times New Roman" w:hAnsi="Times New Roman" w:cs="Times New Roman"/>
                          <w:b/>
                          <w:bCs/>
                          <w:color w:val="434343"/>
                          <w:sz w:val="32"/>
                          <w:szCs w:val="32"/>
                        </w:rPr>
                        <w:t>Products</w:t>
                      </w:r>
                    </w:p>
                    <w:p w14:paraId="7256405C" w14:textId="544D68EE" w:rsidR="0056195B" w:rsidRPr="006B3608" w:rsidRDefault="0056195B" w:rsidP="0038389F">
                      <w:pPr>
                        <w:pStyle w:val="NoSpacing"/>
                        <w:rPr>
                          <w:sz w:val="12"/>
                          <w:szCs w:val="12"/>
                        </w:rPr>
                      </w:pPr>
                    </w:p>
                    <w:p w14:paraId="38BF446F" w14:textId="0A4709D6" w:rsidR="000F482A" w:rsidRPr="000F482A" w:rsidRDefault="000F482A" w:rsidP="00D67A59">
                      <w:pPr>
                        <w:pStyle w:val="NoSpacing"/>
                        <w:rPr>
                          <w:bCs/>
                          <w:color w:val="434343"/>
                        </w:rPr>
                      </w:pPr>
                      <w:r w:rsidRPr="0038389F">
                        <w:t xml:space="preserve">RDT’s products are focused on </w:t>
                      </w:r>
                      <w:r w:rsidR="007A5835">
                        <w:t xml:space="preserve">the </w:t>
                      </w:r>
                      <w:r w:rsidR="0038389F" w:rsidRPr="0038389F">
                        <w:t>develop</w:t>
                      </w:r>
                      <w:r w:rsidR="007A5835">
                        <w:t xml:space="preserve">ment </w:t>
                      </w:r>
                      <w:r w:rsidR="0038389F" w:rsidRPr="0038389F">
                        <w:t xml:space="preserve">&amp; </w:t>
                      </w:r>
                      <w:r w:rsidRPr="0038389F">
                        <w:t xml:space="preserve">manufacturing of radiation </w:t>
                      </w:r>
                      <w:r w:rsidR="0038389F" w:rsidRPr="0038389F">
                        <w:t xml:space="preserve">sensors </w:t>
                      </w:r>
                      <w:r w:rsidRPr="0038389F">
                        <w:t xml:space="preserve">and </w:t>
                      </w:r>
                      <w:r w:rsidR="007A5835">
                        <w:t xml:space="preserve">the </w:t>
                      </w:r>
                      <w:r w:rsidRPr="0038389F">
                        <w:t>fabrication of solid-state semiconductor devices.</w:t>
                      </w:r>
                      <w:r w:rsidRPr="000F482A">
                        <w:rPr>
                          <w:bCs/>
                          <w:color w:val="434343"/>
                        </w:rPr>
                        <w:t xml:space="preserve"> </w:t>
                      </w:r>
                    </w:p>
                    <w:p w14:paraId="57D8781A" w14:textId="7A6006EE" w:rsidR="007E7AE1" w:rsidRPr="006B3608" w:rsidRDefault="007E7AE1" w:rsidP="00D67A59">
                      <w:pPr>
                        <w:pStyle w:val="NoSpacing"/>
                        <w:rPr>
                          <w:bCs/>
                          <w:color w:val="434343"/>
                          <w:sz w:val="12"/>
                          <w:szCs w:val="12"/>
                        </w:rPr>
                      </w:pPr>
                    </w:p>
                    <w:p w14:paraId="4EACD7DC" w14:textId="4609004C" w:rsidR="00D67A59" w:rsidRPr="00D67A59" w:rsidRDefault="005F4FD9" w:rsidP="00D67A59">
                      <w:pPr>
                        <w:pStyle w:val="NoSpacing"/>
                        <w:rPr>
                          <w:b/>
                          <w:bCs/>
                          <w:color w:val="434343"/>
                        </w:rPr>
                      </w:pPr>
                      <w:r>
                        <w:rPr>
                          <w:b/>
                          <w:bCs/>
                          <w:color w:val="434343"/>
                        </w:rPr>
                        <w:t>Semiconductor Diode Technology</w:t>
                      </w:r>
                    </w:p>
                    <w:p w14:paraId="50F6C15C" w14:textId="20F44D0C" w:rsidR="00D67A59" w:rsidRDefault="006B3608" w:rsidP="00D67A59">
                      <w:pPr>
                        <w:pStyle w:val="NoSpacing"/>
                        <w:rPr>
                          <w:bCs/>
                          <w:color w:val="434343"/>
                        </w:rPr>
                      </w:pPr>
                      <w:r>
                        <w:rPr>
                          <w:bCs/>
                          <w:color w:val="434343"/>
                        </w:rPr>
                        <w:t>Leveraging a Class-100 clean room semiconductor processing facility, RDT manufactures various types of diode technologies.</w:t>
                      </w:r>
                    </w:p>
                    <w:p w14:paraId="573C7922" w14:textId="34410EBD" w:rsidR="006B3608" w:rsidRDefault="006B3608" w:rsidP="006B3608">
                      <w:pPr>
                        <w:pStyle w:val="NoSpacing"/>
                        <w:numPr>
                          <w:ilvl w:val="0"/>
                          <w:numId w:val="17"/>
                        </w:numPr>
                        <w:rPr>
                          <w:bCs/>
                          <w:color w:val="434343"/>
                        </w:rPr>
                      </w:pPr>
                      <w:r>
                        <w:rPr>
                          <w:bCs/>
                          <w:color w:val="434343"/>
                        </w:rPr>
                        <w:t xml:space="preserve">Planar </w:t>
                      </w:r>
                      <w:r w:rsidRPr="006B3608">
                        <w:rPr>
                          <w:bCs/>
                          <w:i/>
                          <w:color w:val="434343"/>
                        </w:rPr>
                        <w:t>pin</w:t>
                      </w:r>
                      <w:r>
                        <w:rPr>
                          <w:bCs/>
                          <w:color w:val="434343"/>
                        </w:rPr>
                        <w:t xml:space="preserve"> diode: radiation detection, spectroscopy, &amp; dosimetry.</w:t>
                      </w:r>
                    </w:p>
                    <w:p w14:paraId="3EDF4246" w14:textId="32C92C7A" w:rsidR="006B3608" w:rsidRDefault="006B3608" w:rsidP="006B3608">
                      <w:pPr>
                        <w:pStyle w:val="NoSpacing"/>
                        <w:numPr>
                          <w:ilvl w:val="0"/>
                          <w:numId w:val="17"/>
                        </w:numPr>
                        <w:rPr>
                          <w:bCs/>
                          <w:color w:val="434343"/>
                        </w:rPr>
                      </w:pPr>
                      <w:r>
                        <w:rPr>
                          <w:bCs/>
                          <w:color w:val="434343"/>
                        </w:rPr>
                        <w:t>High voltage diode (&gt;2kV): voltage switching, rectification, &amp; pulsed-power.</w:t>
                      </w:r>
                    </w:p>
                    <w:p w14:paraId="6ABC1311" w14:textId="77777777" w:rsidR="006B3608" w:rsidRPr="006B3608" w:rsidRDefault="006B3608" w:rsidP="006B3608">
                      <w:pPr>
                        <w:pStyle w:val="NoSpacing"/>
                        <w:rPr>
                          <w:bCs/>
                          <w:color w:val="434343"/>
                          <w:sz w:val="12"/>
                          <w:szCs w:val="12"/>
                        </w:rPr>
                      </w:pPr>
                    </w:p>
                    <w:p w14:paraId="649662B6" w14:textId="7B1AD823" w:rsidR="0038389F" w:rsidRDefault="0038389F" w:rsidP="00D67A59">
                      <w:pPr>
                        <w:pStyle w:val="NoSpacing"/>
                        <w:rPr>
                          <w:b/>
                          <w:bCs/>
                          <w:color w:val="434343"/>
                        </w:rPr>
                      </w:pPr>
                      <w:r>
                        <w:rPr>
                          <w:b/>
                          <w:bCs/>
                          <w:color w:val="434343"/>
                        </w:rPr>
                        <w:t xml:space="preserve">MSND </w:t>
                      </w:r>
                      <w:r w:rsidR="00D67A59">
                        <w:rPr>
                          <w:b/>
                          <w:bCs/>
                          <w:color w:val="434343"/>
                        </w:rPr>
                        <w:t>Technology</w:t>
                      </w:r>
                    </w:p>
                    <w:p w14:paraId="5D2150C5" w14:textId="5FAB31AA" w:rsidR="00D67A59" w:rsidRPr="00D67A59" w:rsidRDefault="00D67A59" w:rsidP="00D67A59">
                      <w:pPr>
                        <w:pStyle w:val="NoSpacing"/>
                        <w:rPr>
                          <w:bCs/>
                          <w:color w:val="434343"/>
                        </w:rPr>
                      </w:pPr>
                      <w:r w:rsidRPr="00D67A59">
                        <w:rPr>
                          <w:bCs/>
                          <w:color w:val="434343"/>
                        </w:rPr>
                        <w:t>A stron</w:t>
                      </w:r>
                      <w:r>
                        <w:rPr>
                          <w:bCs/>
                          <w:color w:val="434343"/>
                        </w:rPr>
                        <w:t>g demand for thin form-</w:t>
                      </w:r>
                      <w:r w:rsidRPr="00D67A59">
                        <w:rPr>
                          <w:bCs/>
                          <w:color w:val="434343"/>
                        </w:rPr>
                        <w:t xml:space="preserve">factor </w:t>
                      </w:r>
                      <w:r>
                        <w:rPr>
                          <w:bCs/>
                          <w:color w:val="434343"/>
                        </w:rPr>
                        <w:t xml:space="preserve">solid-state </w:t>
                      </w:r>
                      <w:r w:rsidRPr="00D67A59">
                        <w:rPr>
                          <w:bCs/>
                          <w:color w:val="434343"/>
                        </w:rPr>
                        <w:t>neutron detectors with the flexibility to adjust detection a</w:t>
                      </w:r>
                      <w:r>
                        <w:rPr>
                          <w:bCs/>
                          <w:color w:val="434343"/>
                        </w:rPr>
                        <w:t xml:space="preserve">rea has driven RDT to offer neutron sensors </w:t>
                      </w:r>
                      <w:r w:rsidRPr="00D67A59">
                        <w:rPr>
                          <w:bCs/>
                          <w:color w:val="434343"/>
                        </w:rPr>
                        <w:t>with</w:t>
                      </w:r>
                      <w:r>
                        <w:rPr>
                          <w:bCs/>
                          <w:color w:val="434343"/>
                        </w:rPr>
                        <w:t xml:space="preserve"> tileable</w:t>
                      </w:r>
                      <w:r w:rsidRPr="00D67A59">
                        <w:rPr>
                          <w:bCs/>
                          <w:color w:val="434343"/>
                        </w:rPr>
                        <w:t xml:space="preserve"> </w:t>
                      </w:r>
                      <w:r>
                        <w:rPr>
                          <w:bCs/>
                          <w:color w:val="434343"/>
                        </w:rPr>
                        <w:t>1</w:t>
                      </w:r>
                      <w:r w:rsidRPr="00D67A59">
                        <w:rPr>
                          <w:bCs/>
                          <w:color w:val="434343"/>
                        </w:rPr>
                        <w:t>-cm</w:t>
                      </w:r>
                      <w:r w:rsidRPr="00D67A59">
                        <w:rPr>
                          <w:bCs/>
                          <w:color w:val="434343"/>
                          <w:vertAlign w:val="superscript"/>
                        </w:rPr>
                        <w:t>2</w:t>
                      </w:r>
                      <w:r w:rsidRPr="00D67A59">
                        <w:rPr>
                          <w:bCs/>
                          <w:color w:val="434343"/>
                        </w:rPr>
                        <w:t xml:space="preserve"> detection area</w:t>
                      </w:r>
                      <w:r>
                        <w:rPr>
                          <w:bCs/>
                          <w:color w:val="434343"/>
                        </w:rPr>
                        <w:t xml:space="preserve"> (2-mm thick)</w:t>
                      </w:r>
                      <w:r w:rsidRPr="00D67A59">
                        <w:rPr>
                          <w:bCs/>
                          <w:color w:val="434343"/>
                        </w:rPr>
                        <w:t xml:space="preserve">, </w:t>
                      </w:r>
                      <w:r>
                        <w:rPr>
                          <w:bCs/>
                          <w:color w:val="434343"/>
                        </w:rPr>
                        <w:t xml:space="preserve">at </w:t>
                      </w:r>
                      <w:r w:rsidRPr="00D67A59">
                        <w:rPr>
                          <w:bCs/>
                          <w:color w:val="434343"/>
                        </w:rPr>
                        <w:t>30% thermal neutron efficiency, less than 0.</w:t>
                      </w:r>
                      <w:r>
                        <w:rPr>
                          <w:bCs/>
                          <w:color w:val="434343"/>
                        </w:rPr>
                        <w:t>1</w:t>
                      </w:r>
                      <w:r w:rsidRPr="00D67A59">
                        <w:rPr>
                          <w:bCs/>
                          <w:color w:val="434343"/>
                        </w:rPr>
                        <w:t>-mW power consumption</w:t>
                      </w:r>
                      <w:r>
                        <w:rPr>
                          <w:bCs/>
                          <w:color w:val="434343"/>
                        </w:rPr>
                        <w:t xml:space="preserve"> per tile</w:t>
                      </w:r>
                      <w:r w:rsidRPr="00D67A59">
                        <w:rPr>
                          <w:bCs/>
                          <w:color w:val="434343"/>
                        </w:rPr>
                        <w:t xml:space="preserve">, </w:t>
                      </w:r>
                      <w:r>
                        <w:rPr>
                          <w:bCs/>
                          <w:color w:val="434343"/>
                        </w:rPr>
                        <w:t>with</w:t>
                      </w:r>
                      <w:r w:rsidRPr="00D67A59">
                        <w:rPr>
                          <w:bCs/>
                          <w:color w:val="434343"/>
                        </w:rPr>
                        <w:t xml:space="preserve"> digital output.</w:t>
                      </w:r>
                    </w:p>
                    <w:p w14:paraId="1C6CA1D0" w14:textId="2E001330" w:rsidR="0056195B" w:rsidRPr="00D67A59" w:rsidRDefault="0056195B" w:rsidP="00D67A59">
                      <w:pPr>
                        <w:pStyle w:val="Body2"/>
                        <w:numPr>
                          <w:ilvl w:val="0"/>
                          <w:numId w:val="16"/>
                        </w:numPr>
                        <w:spacing w:line="240" w:lineRule="auto"/>
                        <w:rPr>
                          <w:rFonts w:ascii="Times New Roman" w:hAnsi="Times New Roman" w:cs="Times New Roman"/>
                          <w:bCs/>
                          <w:color w:val="434343"/>
                          <w:sz w:val="24"/>
                          <w:szCs w:val="24"/>
                        </w:rPr>
                      </w:pPr>
                      <w:r w:rsidRPr="00D67A59">
                        <w:rPr>
                          <w:rFonts w:ascii="Times New Roman" w:hAnsi="Times New Roman" w:cs="Times New Roman"/>
                          <w:bCs/>
                          <w:color w:val="434343"/>
                          <w:sz w:val="24"/>
                          <w:szCs w:val="24"/>
                        </w:rPr>
                        <w:t>Domino</w:t>
                      </w:r>
                      <w:r w:rsidRPr="00D67A59">
                        <w:rPr>
                          <w:rFonts w:ascii="Times New Roman" w:hAnsi="Times New Roman" w:cs="Times New Roman"/>
                          <w:bCs/>
                          <w:color w:val="434343"/>
                          <w:sz w:val="24"/>
                          <w:szCs w:val="24"/>
                          <w:vertAlign w:val="superscript"/>
                        </w:rPr>
                        <w:t>®</w:t>
                      </w:r>
                      <w:r w:rsidR="007E7AE1" w:rsidRPr="00D67A59">
                        <w:rPr>
                          <w:rFonts w:ascii="Times New Roman" w:hAnsi="Times New Roman" w:cs="Times New Roman"/>
                          <w:bCs/>
                          <w:color w:val="434343"/>
                          <w:sz w:val="24"/>
                          <w:szCs w:val="24"/>
                        </w:rPr>
                        <w:t xml:space="preserve"> Neutron Detector</w:t>
                      </w:r>
                    </w:p>
                    <w:p w14:paraId="252F8EB4" w14:textId="4FFFA48B" w:rsidR="0038389F" w:rsidRPr="0038389F" w:rsidRDefault="0038389F" w:rsidP="00D67A59">
                      <w:pPr>
                        <w:pStyle w:val="Body2"/>
                        <w:numPr>
                          <w:ilvl w:val="0"/>
                          <w:numId w:val="16"/>
                        </w:numPr>
                        <w:spacing w:line="240" w:lineRule="auto"/>
                        <w:rPr>
                          <w:rFonts w:ascii="Times New Roman" w:hAnsi="Times New Roman" w:cs="Times New Roman"/>
                          <w:bCs/>
                          <w:color w:val="434343"/>
                          <w:sz w:val="24"/>
                          <w:szCs w:val="24"/>
                          <w:u w:val="single"/>
                        </w:rPr>
                      </w:pPr>
                      <w:r w:rsidRPr="00D67A59">
                        <w:rPr>
                          <w:rFonts w:ascii="Times New Roman" w:hAnsi="Times New Roman" w:cs="Times New Roman"/>
                          <w:bCs/>
                          <w:color w:val="434343"/>
                          <w:sz w:val="24"/>
                          <w:szCs w:val="24"/>
                        </w:rPr>
                        <w:t xml:space="preserve">Direct High Pressure (4-20atm) </w:t>
                      </w:r>
                      <w:r w:rsidRPr="00D67A59">
                        <w:rPr>
                          <w:rFonts w:ascii="Times New Roman" w:hAnsi="Times New Roman" w:cs="Times New Roman"/>
                          <w:bCs/>
                          <w:color w:val="434343"/>
                          <w:sz w:val="24"/>
                          <w:szCs w:val="24"/>
                          <w:vertAlign w:val="superscript"/>
                        </w:rPr>
                        <w:t>3</w:t>
                      </w:r>
                      <w:r w:rsidRPr="00D67A59">
                        <w:rPr>
                          <w:rFonts w:ascii="Times New Roman" w:hAnsi="Times New Roman" w:cs="Times New Roman"/>
                          <w:bCs/>
                          <w:color w:val="434343"/>
                          <w:sz w:val="24"/>
                          <w:szCs w:val="24"/>
                        </w:rPr>
                        <w:t>He-Tube Replacement</w:t>
                      </w:r>
                    </w:p>
                    <w:p w14:paraId="45AD4FED" w14:textId="24DB343E" w:rsidR="00E76671" w:rsidRPr="000F482A" w:rsidRDefault="00D67A59" w:rsidP="008458A9">
                      <w:pPr>
                        <w:pStyle w:val="Subtitle"/>
                        <w:spacing w:before="60" w:after="60"/>
                        <w:jc w:val="center"/>
                        <w:rPr>
                          <w:rFonts w:ascii="Times New Roman" w:hAnsi="Times New Roman" w:cs="Times New Roman"/>
                          <w:b/>
                          <w:bCs/>
                          <w:color w:val="434343"/>
                          <w:sz w:val="24"/>
                          <w:szCs w:val="24"/>
                        </w:rPr>
                      </w:pPr>
                      <w:r w:rsidRPr="00D67A59">
                        <w:drawing>
                          <wp:inline distT="0" distB="0" distL="0" distR="0" wp14:anchorId="45D065C5" wp14:editId="32A57F50">
                            <wp:extent cx="2748735" cy="85153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59961" cy="855013"/>
                                    </a:xfrm>
                                    <a:prstGeom prst="rect">
                                      <a:avLst/>
                                    </a:prstGeom>
                                    <a:noFill/>
                                    <a:ln>
                                      <a:noFill/>
                                    </a:ln>
                                  </pic:spPr>
                                </pic:pic>
                              </a:graphicData>
                            </a:graphic>
                          </wp:inline>
                        </w:drawing>
                      </w:r>
                    </w:p>
                    <w:p w14:paraId="5F5DA83C" w14:textId="5AC38487" w:rsidR="00CA46A1" w:rsidRPr="000F482A" w:rsidRDefault="00CA46A1" w:rsidP="000F482A">
                      <w:pPr>
                        <w:pStyle w:val="Subtitle"/>
                        <w:rPr>
                          <w:rFonts w:ascii="Times New Roman" w:hAnsi="Times New Roman" w:cs="Times New Roman"/>
                          <w:b/>
                          <w:bCs/>
                          <w:color w:val="434343"/>
                          <w:sz w:val="24"/>
                          <w:szCs w:val="24"/>
                        </w:rPr>
                      </w:pPr>
                      <w:r w:rsidRPr="000F482A">
                        <w:rPr>
                          <w:rFonts w:ascii="Times New Roman" w:hAnsi="Times New Roman" w:cs="Times New Roman"/>
                          <w:b/>
                          <w:bCs/>
                          <w:color w:val="434343"/>
                          <w:sz w:val="24"/>
                          <w:szCs w:val="24"/>
                        </w:rPr>
                        <w:t xml:space="preserve">Lithium Coated </w:t>
                      </w:r>
                      <w:r w:rsidR="007E7AE1" w:rsidRPr="000F482A">
                        <w:rPr>
                          <w:rFonts w:ascii="Times New Roman" w:hAnsi="Times New Roman" w:cs="Times New Roman"/>
                          <w:b/>
                          <w:bCs/>
                          <w:color w:val="434343"/>
                          <w:sz w:val="24"/>
                          <w:szCs w:val="24"/>
                        </w:rPr>
                        <w:t xml:space="preserve">Neutron </w:t>
                      </w:r>
                      <w:r w:rsidRPr="000F482A">
                        <w:rPr>
                          <w:rFonts w:ascii="Times New Roman" w:hAnsi="Times New Roman" w:cs="Times New Roman"/>
                          <w:b/>
                          <w:bCs/>
                          <w:color w:val="434343"/>
                          <w:sz w:val="24"/>
                          <w:szCs w:val="24"/>
                        </w:rPr>
                        <w:t>Detector (LC</w:t>
                      </w:r>
                      <w:r w:rsidR="007E7AE1" w:rsidRPr="000F482A">
                        <w:rPr>
                          <w:rFonts w:ascii="Times New Roman" w:hAnsi="Times New Roman" w:cs="Times New Roman"/>
                          <w:b/>
                          <w:bCs/>
                          <w:color w:val="434343"/>
                          <w:sz w:val="24"/>
                          <w:szCs w:val="24"/>
                        </w:rPr>
                        <w:t>N</w:t>
                      </w:r>
                      <w:r w:rsidRPr="000F482A">
                        <w:rPr>
                          <w:rFonts w:ascii="Times New Roman" w:hAnsi="Times New Roman" w:cs="Times New Roman"/>
                          <w:b/>
                          <w:bCs/>
                          <w:color w:val="434343"/>
                          <w:sz w:val="24"/>
                          <w:szCs w:val="24"/>
                        </w:rPr>
                        <w:t>D)</w:t>
                      </w:r>
                    </w:p>
                    <w:p w14:paraId="0F7ACBC6" w14:textId="36FBC5BB" w:rsidR="00CA46A1" w:rsidRDefault="00CA46A1" w:rsidP="00D67A59">
                      <w:pPr>
                        <w:pStyle w:val="Subtitle"/>
                        <w:rPr>
                          <w:rFonts w:ascii="Times New Roman" w:hAnsi="Times New Roman" w:cs="Times New Roman"/>
                          <w:bCs/>
                          <w:color w:val="434343"/>
                          <w:sz w:val="24"/>
                          <w:szCs w:val="24"/>
                        </w:rPr>
                      </w:pPr>
                      <w:r w:rsidRPr="007E7AE1">
                        <w:rPr>
                          <w:rFonts w:ascii="Times New Roman" w:hAnsi="Times New Roman" w:cs="Times New Roman"/>
                          <w:bCs/>
                          <w:color w:val="434343"/>
                          <w:sz w:val="24"/>
                          <w:szCs w:val="24"/>
                        </w:rPr>
                        <w:t>Low-cost lithium-line</w:t>
                      </w:r>
                      <w:r w:rsidR="0038389F">
                        <w:rPr>
                          <w:rFonts w:ascii="Times New Roman" w:hAnsi="Times New Roman" w:cs="Times New Roman"/>
                          <w:bCs/>
                          <w:color w:val="434343"/>
                          <w:sz w:val="24"/>
                          <w:szCs w:val="24"/>
                        </w:rPr>
                        <w:t>d proportional neutron detector:</w:t>
                      </w:r>
                      <w:r w:rsidRPr="007E7AE1">
                        <w:rPr>
                          <w:rFonts w:ascii="Times New Roman" w:hAnsi="Times New Roman" w:cs="Times New Roman"/>
                          <w:bCs/>
                          <w:color w:val="434343"/>
                          <w:sz w:val="24"/>
                          <w:szCs w:val="24"/>
                        </w:rPr>
                        <w:t xml:space="preserve"> contains a coating of </w:t>
                      </w:r>
                      <w:r w:rsidR="0038389F" w:rsidRPr="0038389F">
                        <w:rPr>
                          <w:rFonts w:ascii="Times New Roman" w:hAnsi="Times New Roman" w:cs="Times New Roman"/>
                          <w:bCs/>
                          <w:color w:val="434343"/>
                          <w:sz w:val="24"/>
                          <w:szCs w:val="24"/>
                          <w:vertAlign w:val="superscript"/>
                        </w:rPr>
                        <w:t>6</w:t>
                      </w:r>
                      <w:r w:rsidR="0038389F">
                        <w:rPr>
                          <w:rFonts w:ascii="Times New Roman" w:hAnsi="Times New Roman" w:cs="Times New Roman"/>
                          <w:bCs/>
                          <w:color w:val="434343"/>
                          <w:sz w:val="24"/>
                          <w:szCs w:val="24"/>
                        </w:rPr>
                        <w:t>Li</w:t>
                      </w:r>
                      <w:r w:rsidRPr="007E7AE1">
                        <w:rPr>
                          <w:rFonts w:ascii="Times New Roman" w:hAnsi="Times New Roman" w:cs="Times New Roman"/>
                          <w:bCs/>
                          <w:color w:val="434343"/>
                          <w:sz w:val="24"/>
                          <w:szCs w:val="24"/>
                        </w:rPr>
                        <w:t xml:space="preserve"> metal on the inner wall of an aluminum tube </w:t>
                      </w:r>
                      <w:r w:rsidR="000F482A">
                        <w:rPr>
                          <w:rFonts w:ascii="Times New Roman" w:hAnsi="Times New Roman" w:cs="Times New Roman"/>
                          <w:bCs/>
                          <w:color w:val="434343"/>
                          <w:sz w:val="24"/>
                          <w:szCs w:val="24"/>
                        </w:rPr>
                        <w:t xml:space="preserve">with </w:t>
                      </w:r>
                      <w:r w:rsidRPr="007E7AE1">
                        <w:rPr>
                          <w:rFonts w:ascii="Times New Roman" w:hAnsi="Times New Roman" w:cs="Times New Roman"/>
                          <w:bCs/>
                          <w:color w:val="434343"/>
                          <w:sz w:val="24"/>
                          <w:szCs w:val="24"/>
                        </w:rPr>
                        <w:t>anode wire</w:t>
                      </w:r>
                      <w:r w:rsidR="000F482A">
                        <w:rPr>
                          <w:rFonts w:ascii="Times New Roman" w:hAnsi="Times New Roman" w:cs="Times New Roman"/>
                          <w:bCs/>
                          <w:color w:val="434343"/>
                          <w:sz w:val="24"/>
                          <w:szCs w:val="24"/>
                        </w:rPr>
                        <w:t>s</w:t>
                      </w:r>
                      <w:r w:rsidRPr="007E7AE1">
                        <w:rPr>
                          <w:rFonts w:ascii="Times New Roman" w:hAnsi="Times New Roman" w:cs="Times New Roman"/>
                          <w:bCs/>
                          <w:color w:val="434343"/>
                          <w:sz w:val="24"/>
                          <w:szCs w:val="24"/>
                        </w:rPr>
                        <w:t xml:space="preserve"> positioned down the center of the tube.</w:t>
                      </w:r>
                    </w:p>
                    <w:p w14:paraId="1C12943D" w14:textId="77777777" w:rsidR="0038389F" w:rsidRPr="0038389F" w:rsidRDefault="0038389F" w:rsidP="0038389F">
                      <w:pPr>
                        <w:pStyle w:val="Body2"/>
                      </w:pPr>
                    </w:p>
                    <w:p w14:paraId="6014F678" w14:textId="1F404DBC" w:rsidR="0038389F" w:rsidRDefault="0038389F" w:rsidP="0038389F">
                      <w:pPr>
                        <w:pStyle w:val="Body2"/>
                      </w:pPr>
                    </w:p>
                    <w:p w14:paraId="00F2ED9B" w14:textId="77777777" w:rsidR="0038389F" w:rsidRPr="0038389F" w:rsidRDefault="0038389F" w:rsidP="0038389F">
                      <w:pPr>
                        <w:pStyle w:val="Body2"/>
                      </w:pPr>
                    </w:p>
                    <w:p w14:paraId="15FD38B8" w14:textId="77777777" w:rsidR="00E76671" w:rsidRPr="007E7AE1" w:rsidRDefault="00E76671" w:rsidP="000F482A">
                      <w:pPr>
                        <w:pStyle w:val="Subtitle"/>
                        <w:rPr>
                          <w:rFonts w:ascii="Times New Roman" w:hAnsi="Times New Roman" w:cs="Times New Roman"/>
                          <w:bCs/>
                          <w:color w:val="434343"/>
                          <w:sz w:val="24"/>
                          <w:szCs w:val="24"/>
                        </w:rPr>
                      </w:pPr>
                    </w:p>
                    <w:p w14:paraId="72D42F9C" w14:textId="77777777" w:rsidR="00E76671" w:rsidRPr="007E7AE1" w:rsidRDefault="00E76671" w:rsidP="000F482A">
                      <w:pPr>
                        <w:pStyle w:val="Subtitle"/>
                        <w:rPr>
                          <w:rFonts w:ascii="Times New Roman" w:hAnsi="Times New Roman" w:cs="Times New Roman"/>
                          <w:bCs/>
                          <w:color w:val="434343"/>
                          <w:sz w:val="24"/>
                          <w:szCs w:val="24"/>
                        </w:rPr>
                      </w:pPr>
                    </w:p>
                    <w:p w14:paraId="3EE29F42" w14:textId="77777777" w:rsidR="00E76671" w:rsidRPr="007E7AE1" w:rsidRDefault="00E76671" w:rsidP="000F482A">
                      <w:pPr>
                        <w:pStyle w:val="Subtitle"/>
                        <w:rPr>
                          <w:rFonts w:ascii="Times New Roman" w:hAnsi="Times New Roman" w:cs="Times New Roman"/>
                          <w:bCs/>
                          <w:color w:val="434343"/>
                          <w:sz w:val="24"/>
                          <w:szCs w:val="24"/>
                        </w:rPr>
                      </w:pPr>
                    </w:p>
                    <w:p w14:paraId="23A639E6" w14:textId="77777777" w:rsidR="00E76671" w:rsidRPr="007E7AE1" w:rsidRDefault="00E76671" w:rsidP="000F482A">
                      <w:pPr>
                        <w:pStyle w:val="Subtitle"/>
                        <w:rPr>
                          <w:rFonts w:ascii="Times New Roman" w:hAnsi="Times New Roman" w:cs="Times New Roman"/>
                          <w:bCs/>
                          <w:color w:val="434343"/>
                          <w:sz w:val="24"/>
                          <w:szCs w:val="24"/>
                        </w:rPr>
                      </w:pPr>
                    </w:p>
                    <w:p w14:paraId="3D8586E4" w14:textId="77777777" w:rsidR="00E76671" w:rsidRPr="007E7AE1" w:rsidRDefault="00E76671" w:rsidP="000F482A">
                      <w:pPr>
                        <w:pStyle w:val="Subtitle"/>
                        <w:rPr>
                          <w:rFonts w:ascii="Times New Roman" w:hAnsi="Times New Roman" w:cs="Times New Roman"/>
                          <w:bCs/>
                          <w:color w:val="434343"/>
                          <w:sz w:val="24"/>
                          <w:szCs w:val="24"/>
                        </w:rPr>
                      </w:pPr>
                    </w:p>
                    <w:p w14:paraId="50244C7A" w14:textId="77777777" w:rsidR="00E76671" w:rsidRPr="007E7AE1" w:rsidRDefault="00E76671" w:rsidP="000F482A">
                      <w:pPr>
                        <w:pStyle w:val="Subtitle"/>
                        <w:rPr>
                          <w:rFonts w:ascii="Times New Roman" w:hAnsi="Times New Roman" w:cs="Times New Roman"/>
                          <w:bCs/>
                          <w:color w:val="434343"/>
                          <w:sz w:val="24"/>
                          <w:szCs w:val="24"/>
                        </w:rPr>
                      </w:pPr>
                    </w:p>
                    <w:p w14:paraId="0026E6CA" w14:textId="77777777" w:rsidR="00E76671" w:rsidRPr="007E7AE1" w:rsidRDefault="00E76671" w:rsidP="000F482A">
                      <w:pPr>
                        <w:pStyle w:val="Subtitle"/>
                        <w:rPr>
                          <w:rFonts w:ascii="Times New Roman" w:hAnsi="Times New Roman" w:cs="Times New Roman"/>
                          <w:bCs/>
                          <w:color w:val="434343"/>
                          <w:sz w:val="24"/>
                          <w:szCs w:val="24"/>
                        </w:rPr>
                      </w:pPr>
                    </w:p>
                    <w:p w14:paraId="3C319A73" w14:textId="65F13AC9" w:rsidR="00B47DD2" w:rsidRPr="000F482A" w:rsidRDefault="00B47DD2" w:rsidP="000F482A">
                      <w:pPr>
                        <w:pStyle w:val="Body2"/>
                        <w:spacing w:line="240" w:lineRule="auto"/>
                        <w:rPr>
                          <w:rFonts w:ascii="Times New Roman" w:hAnsi="Times New Roman" w:cs="Times New Roman"/>
                          <w:bCs/>
                          <w:color w:val="434343"/>
                          <w:sz w:val="24"/>
                          <w:szCs w:val="24"/>
                        </w:rPr>
                      </w:pPr>
                    </w:p>
                  </w:txbxContent>
                </v:textbox>
                <w10:wrap type="through" anchorx="page" anchory="page"/>
              </v:rect>
            </w:pict>
          </mc:Fallback>
        </mc:AlternateContent>
      </w:r>
      <w:r w:rsidR="00D67A59">
        <mc:AlternateContent>
          <mc:Choice Requires="wps">
            <w:drawing>
              <wp:anchor distT="152400" distB="152400" distL="152400" distR="152400" simplePos="0" relativeHeight="251684352" behindDoc="0" locked="0" layoutInCell="1" allowOverlap="1" wp14:anchorId="4C4EF8EF" wp14:editId="6965541C">
                <wp:simplePos x="0" y="0"/>
                <wp:positionH relativeFrom="page">
                  <wp:posOffset>247650</wp:posOffset>
                </wp:positionH>
                <wp:positionV relativeFrom="page">
                  <wp:posOffset>257175</wp:posOffset>
                </wp:positionV>
                <wp:extent cx="2809875" cy="7077075"/>
                <wp:effectExtent l="0" t="0" r="9525" b="9525"/>
                <wp:wrapNone/>
                <wp:docPr id="1073741836" name="officeArt object"/>
                <wp:cNvGraphicFramePr/>
                <a:graphic xmlns:a="http://schemas.openxmlformats.org/drawingml/2006/main">
                  <a:graphicData uri="http://schemas.microsoft.com/office/word/2010/wordprocessingShape">
                    <wps:wsp>
                      <wps:cNvSpPr/>
                      <wps:spPr>
                        <a:xfrm>
                          <a:off x="0" y="0"/>
                          <a:ext cx="2809875" cy="7077075"/>
                        </a:xfrm>
                        <a:prstGeom prst="rect">
                          <a:avLst/>
                        </a:prstGeom>
                        <a:noFill/>
                        <a:ln w="12700" cap="flat">
                          <a:noFill/>
                          <a:miter lim="400000"/>
                        </a:ln>
                        <a:effectLst/>
                      </wps:spPr>
                      <wps:txbx>
                        <w:txbxContent>
                          <w:p w14:paraId="4E5495A0" w14:textId="77777777" w:rsidR="00A44181" w:rsidRPr="00772051" w:rsidRDefault="00A44181" w:rsidP="00CA46A1">
                            <w:pPr>
                              <w:pStyle w:val="Body2"/>
                              <w:spacing w:line="240" w:lineRule="auto"/>
                              <w:rPr>
                                <w:rFonts w:ascii="Times New Roman" w:hAnsi="Times New Roman" w:cs="Times New Roman"/>
                                <w:bCs/>
                                <w:color w:val="434343"/>
                                <w:sz w:val="12"/>
                                <w:szCs w:val="12"/>
                              </w:rPr>
                            </w:pPr>
                          </w:p>
                          <w:p w14:paraId="24FAABC3" w14:textId="17E6223B" w:rsidR="00CA46A1" w:rsidRPr="007E7AE1" w:rsidRDefault="00CA46A1" w:rsidP="00CA46A1">
                            <w:pPr>
                              <w:pStyle w:val="Body2"/>
                              <w:spacing w:line="240" w:lineRule="auto"/>
                              <w:rPr>
                                <w:rFonts w:ascii="Times New Roman" w:hAnsi="Times New Roman" w:cs="Times New Roman"/>
                                <w:b/>
                                <w:bCs/>
                                <w:color w:val="434343"/>
                                <w:sz w:val="32"/>
                                <w:szCs w:val="32"/>
                              </w:rPr>
                            </w:pPr>
                            <w:r w:rsidRPr="007E7AE1">
                              <w:rPr>
                                <w:rFonts w:ascii="Times New Roman" w:hAnsi="Times New Roman" w:cs="Times New Roman"/>
                                <w:b/>
                                <w:bCs/>
                                <w:color w:val="434343"/>
                                <w:sz w:val="32"/>
                                <w:szCs w:val="32"/>
                              </w:rPr>
                              <w:t>Technology</w:t>
                            </w:r>
                            <w:r w:rsidR="005F4FD9">
                              <w:rPr>
                                <w:rFonts w:ascii="Times New Roman" w:hAnsi="Times New Roman" w:cs="Times New Roman"/>
                                <w:b/>
                                <w:bCs/>
                                <w:color w:val="434343"/>
                                <w:sz w:val="32"/>
                                <w:szCs w:val="32"/>
                              </w:rPr>
                              <w:t xml:space="preserve"> &amp; Research</w:t>
                            </w:r>
                          </w:p>
                          <w:p w14:paraId="715773FB" w14:textId="77777777" w:rsidR="00610C98" w:rsidRPr="006B3608" w:rsidRDefault="00610C98" w:rsidP="00610C98">
                            <w:pPr>
                              <w:pStyle w:val="NoSpacing"/>
                              <w:rPr>
                                <w:sz w:val="12"/>
                                <w:szCs w:val="12"/>
                              </w:rPr>
                            </w:pPr>
                          </w:p>
                          <w:p w14:paraId="03DA38B6" w14:textId="21A5D134" w:rsidR="00610C98" w:rsidRDefault="00610C98" w:rsidP="00610C98">
                            <w:pPr>
                              <w:pStyle w:val="NoSpacing"/>
                            </w:pPr>
                            <w:r>
                              <w:t>RDT</w:t>
                            </w:r>
                            <w:r>
                              <w:t xml:space="preserve"> is very active in advanced research with</w:t>
                            </w:r>
                          </w:p>
                          <w:p w14:paraId="67035457" w14:textId="760066C4" w:rsidR="00610C98" w:rsidRDefault="00610C98" w:rsidP="00610C98">
                            <w:pPr>
                              <w:pStyle w:val="NoSpacing"/>
                            </w:pPr>
                            <w:r>
                              <w:t>U.S. Federal agencies participating in Small Business</w:t>
                            </w:r>
                            <w:r>
                              <w:t xml:space="preserve"> </w:t>
                            </w:r>
                            <w:r>
                              <w:t>Innov</w:t>
                            </w:r>
                            <w:r>
                              <w:t xml:space="preserve">ative Research (SBIR &amp; STTR) </w:t>
                            </w:r>
                            <w:r>
                              <w:t>programs focusing on all</w:t>
                            </w:r>
                            <w:r>
                              <w:t xml:space="preserve"> </w:t>
                            </w:r>
                            <w:r>
                              <w:t xml:space="preserve">aspects of </w:t>
                            </w:r>
                            <w:r>
                              <w:t>radiation detector</w:t>
                            </w:r>
                            <w:r>
                              <w:t xml:space="preserve"> component development and</w:t>
                            </w:r>
                            <w:r>
                              <w:t xml:space="preserve"> application </w:t>
                            </w:r>
                            <w:r>
                              <w:t>integration.</w:t>
                            </w:r>
                          </w:p>
                          <w:p w14:paraId="2465A6A2" w14:textId="77777777" w:rsidR="00610C98" w:rsidRPr="00772051" w:rsidRDefault="00610C98" w:rsidP="0038389F">
                            <w:pPr>
                              <w:pStyle w:val="NoSpacing"/>
                              <w:rPr>
                                <w:sz w:val="12"/>
                                <w:szCs w:val="12"/>
                              </w:rPr>
                            </w:pPr>
                          </w:p>
                          <w:p w14:paraId="38203C4B" w14:textId="09178BCA" w:rsidR="00CA46A1" w:rsidRPr="007E7AE1" w:rsidRDefault="007E7AE1" w:rsidP="0038389F">
                            <w:pPr>
                              <w:pStyle w:val="NoSpacing"/>
                            </w:pPr>
                            <w:r w:rsidRPr="007E7AE1">
                              <w:t xml:space="preserve">RDT’s </w:t>
                            </w:r>
                            <w:r w:rsidR="00610C98">
                              <w:t xml:space="preserve">initial core technology was the </w:t>
                            </w:r>
                            <w:r w:rsidRPr="007E7AE1">
                              <w:t>microstructured semiconductor neutron detector (MSND</w:t>
                            </w:r>
                            <w:r w:rsidRPr="007E7AE1">
                              <w:rPr>
                                <w:vertAlign w:val="superscript"/>
                              </w:rPr>
                              <w:t>®</w:t>
                            </w:r>
                            <w:r w:rsidRPr="007E7AE1">
                              <w:t xml:space="preserve">). </w:t>
                            </w:r>
                            <w:r w:rsidR="006B3608">
                              <w:t>Various instruments have been developed around this technology:</w:t>
                            </w:r>
                          </w:p>
                          <w:p w14:paraId="47B5E7BB" w14:textId="77777777" w:rsidR="00CA46A1" w:rsidRPr="008458A9" w:rsidRDefault="00CA46A1" w:rsidP="00CA46A1">
                            <w:pPr>
                              <w:pStyle w:val="Body2"/>
                              <w:spacing w:line="240" w:lineRule="auto"/>
                              <w:rPr>
                                <w:rFonts w:ascii="Times New Roman" w:hAnsi="Times New Roman" w:cs="Times New Roman"/>
                                <w:sz w:val="6"/>
                                <w:szCs w:val="6"/>
                              </w:rPr>
                            </w:pPr>
                          </w:p>
                          <w:p w14:paraId="6B173D44" w14:textId="7EA93460" w:rsidR="00610C98" w:rsidRDefault="008458A9" w:rsidP="00772051">
                            <w:pPr>
                              <w:pStyle w:val="NoSpacing"/>
                              <w:numPr>
                                <w:ilvl w:val="0"/>
                                <w:numId w:val="18"/>
                              </w:numPr>
                              <w:ind w:left="360"/>
                            </w:pPr>
                            <w:r>
                              <w:t xml:space="preserve">Phase II </w:t>
                            </w:r>
                            <w:r>
                              <w:t>–</w:t>
                            </w:r>
                            <w:r>
                              <w:t xml:space="preserve"> </w:t>
                            </w:r>
                            <w:r w:rsidR="006B3608">
                              <w:t>DOE</w:t>
                            </w:r>
                            <w:r w:rsidR="00610C98">
                              <w:t xml:space="preserve">: </w:t>
                            </w:r>
                            <w:r w:rsidR="006B3608">
                              <w:t>MSND-based Linear Array</w:t>
                            </w:r>
                            <w:r w:rsidR="007B18E3">
                              <w:t xml:space="preserve"> (COMPLETED Q4 - 2017) </w:t>
                            </w:r>
                          </w:p>
                          <w:p w14:paraId="7B271D40" w14:textId="69B14805" w:rsidR="008458A9" w:rsidRPr="007E7AE1" w:rsidRDefault="008458A9" w:rsidP="00772051">
                            <w:pPr>
                              <w:pStyle w:val="NoSpacing"/>
                              <w:numPr>
                                <w:ilvl w:val="0"/>
                                <w:numId w:val="18"/>
                              </w:numPr>
                              <w:ind w:left="360"/>
                            </w:pPr>
                            <w:r>
                              <w:t>Phase II – DTRA: Portable Neutron Spectrometer &amp; Imager</w:t>
                            </w:r>
                            <w:r w:rsidR="007B18E3">
                              <w:t xml:space="preserve"> (COMPLETES Q4 - 2017)</w:t>
                            </w:r>
                          </w:p>
                          <w:p w14:paraId="4B414C50" w14:textId="1F3C9D57" w:rsidR="00CA46A1" w:rsidRPr="00772051" w:rsidRDefault="00CA46A1" w:rsidP="008458A9">
                            <w:pPr>
                              <w:pStyle w:val="NoSpacing"/>
                              <w:rPr>
                                <w:sz w:val="12"/>
                                <w:szCs w:val="12"/>
                              </w:rPr>
                            </w:pPr>
                          </w:p>
                          <w:p w14:paraId="00E00294" w14:textId="2E3EDDB7" w:rsidR="008458A9" w:rsidRPr="008458A9" w:rsidRDefault="008458A9" w:rsidP="008458A9">
                            <w:pPr>
                              <w:pStyle w:val="NoSpacing"/>
                            </w:pPr>
                            <w:r>
                              <w:t xml:space="preserve">RDT </w:t>
                            </w:r>
                            <w:r w:rsidRPr="008458A9">
                              <w:t>continues to differentiate itself</w:t>
                            </w:r>
                          </w:p>
                          <w:p w14:paraId="6E1B08B3" w14:textId="26E6BCFC" w:rsidR="00A44181" w:rsidRDefault="008458A9" w:rsidP="008458A9">
                            <w:pPr>
                              <w:pStyle w:val="NoSpacing"/>
                            </w:pPr>
                            <w:r w:rsidRPr="008458A9">
                              <w:t>with customer demanded products</w:t>
                            </w:r>
                            <w:r>
                              <w:t>; hence, other technologies that are being developed by RDT, that are within our wheelhouse are:</w:t>
                            </w:r>
                          </w:p>
                          <w:p w14:paraId="7CECDBAC" w14:textId="77777777" w:rsidR="008458A9" w:rsidRPr="008458A9" w:rsidRDefault="008458A9" w:rsidP="008458A9">
                            <w:pPr>
                              <w:pStyle w:val="NoSpacing"/>
                              <w:rPr>
                                <w:sz w:val="6"/>
                                <w:szCs w:val="6"/>
                              </w:rPr>
                            </w:pPr>
                          </w:p>
                          <w:p w14:paraId="482EAAF5" w14:textId="152AD73C" w:rsidR="0038389F" w:rsidRDefault="008458A9" w:rsidP="00772051">
                            <w:pPr>
                              <w:pStyle w:val="Body2"/>
                              <w:numPr>
                                <w:ilvl w:val="0"/>
                                <w:numId w:val="19"/>
                              </w:numPr>
                              <w:spacing w:line="240" w:lineRule="auto"/>
                              <w:ind w:left="360"/>
                              <w:rPr>
                                <w:rFonts w:ascii="Times New Roman" w:hAnsi="Times New Roman" w:cs="Times New Roman"/>
                                <w:sz w:val="24"/>
                                <w:szCs w:val="24"/>
                              </w:rPr>
                            </w:pPr>
                            <w:r>
                              <w:rPr>
                                <w:rFonts w:ascii="Times New Roman" w:hAnsi="Times New Roman" w:cs="Times New Roman"/>
                                <w:sz w:val="24"/>
                                <w:szCs w:val="24"/>
                              </w:rPr>
                              <w:t xml:space="preserve">Phase II – DTRA: </w:t>
                            </w:r>
                            <w:r w:rsidRPr="008458A9">
                              <w:rPr>
                                <w:rFonts w:ascii="Times New Roman" w:hAnsi="Times New Roman" w:cs="Times New Roman"/>
                                <w:sz w:val="24"/>
                                <w:szCs w:val="24"/>
                              </w:rPr>
                              <w:t>Lithium Coated Neutron Detector</w:t>
                            </w:r>
                            <w:r>
                              <w:rPr>
                                <w:rFonts w:ascii="Times New Roman" w:hAnsi="Times New Roman" w:cs="Times New Roman"/>
                                <w:sz w:val="24"/>
                                <w:szCs w:val="24"/>
                              </w:rPr>
                              <w:t xml:space="preserve"> Backpack Radiation Detector</w:t>
                            </w:r>
                            <w:r w:rsidR="007B18E3">
                              <w:rPr>
                                <w:rFonts w:ascii="Times New Roman" w:hAnsi="Times New Roman" w:cs="Times New Roman"/>
                                <w:sz w:val="24"/>
                                <w:szCs w:val="24"/>
                              </w:rPr>
                              <w:t xml:space="preserve"> (COMPLETES Q3 - 2019)</w:t>
                            </w:r>
                          </w:p>
                          <w:p w14:paraId="374DBFD3" w14:textId="09396053" w:rsidR="008458A9" w:rsidRDefault="008458A9" w:rsidP="00772051">
                            <w:pPr>
                              <w:pStyle w:val="Body2"/>
                              <w:numPr>
                                <w:ilvl w:val="0"/>
                                <w:numId w:val="19"/>
                              </w:numPr>
                              <w:spacing w:line="240" w:lineRule="auto"/>
                              <w:ind w:left="360"/>
                              <w:rPr>
                                <w:rFonts w:ascii="Times New Roman" w:hAnsi="Times New Roman" w:cs="Times New Roman"/>
                                <w:sz w:val="24"/>
                                <w:szCs w:val="24"/>
                              </w:rPr>
                            </w:pPr>
                            <w:r>
                              <w:rPr>
                                <w:rFonts w:ascii="Times New Roman" w:hAnsi="Times New Roman" w:cs="Times New Roman"/>
                                <w:sz w:val="24"/>
                                <w:szCs w:val="24"/>
                              </w:rPr>
                              <w:t xml:space="preserve">Phase II – ONR: </w:t>
                            </w:r>
                            <w:r w:rsidR="007B18E3" w:rsidRPr="007B18E3">
                              <w:rPr>
                                <w:rFonts w:ascii="Times New Roman" w:hAnsi="Times New Roman" w:cs="Times New Roman"/>
                                <w:sz w:val="24"/>
                                <w:szCs w:val="24"/>
                              </w:rPr>
                              <w:t>Advanced Silicon Diode Switch for HPRF Systems</w:t>
                            </w:r>
                            <w:r w:rsidR="007B18E3">
                              <w:rPr>
                                <w:rFonts w:ascii="Times New Roman" w:hAnsi="Times New Roman" w:cs="Times New Roman"/>
                                <w:sz w:val="24"/>
                                <w:szCs w:val="24"/>
                              </w:rPr>
                              <w:t xml:space="preserve"> (COMPLETES Q3 - 2020)</w:t>
                            </w:r>
                          </w:p>
                          <w:p w14:paraId="7930FC22" w14:textId="77777777" w:rsidR="00772051" w:rsidRPr="00772051" w:rsidRDefault="00772051" w:rsidP="00772051">
                            <w:pPr>
                              <w:pStyle w:val="Body2"/>
                              <w:spacing w:line="240" w:lineRule="auto"/>
                              <w:rPr>
                                <w:rFonts w:ascii="Times New Roman" w:hAnsi="Times New Roman" w:cs="Times New Roman"/>
                                <w:sz w:val="12"/>
                                <w:szCs w:val="12"/>
                              </w:rPr>
                            </w:pPr>
                          </w:p>
                          <w:p w14:paraId="03662435" w14:textId="54FEA55B" w:rsidR="0038389F" w:rsidRDefault="007B18E3" w:rsidP="00772051">
                            <w:pPr>
                              <w:pStyle w:val="Body2"/>
                              <w:spacing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EBAEE13" wp14:editId="5593FDE9">
                                  <wp:extent cx="2657475" cy="1913745"/>
                                  <wp:effectExtent l="0" t="0" r="0" b="0"/>
                                  <wp:docPr id="13" name="Picture 13" descr="C:\Users\Bellinger\AppData\Local\Microsoft\Windows\INetCache\Content.Word\Si-PCSS Key Building Bloc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llinger\AppData\Local\Microsoft\Windows\INetCache\Content.Word\Si-PCSS Key Building Blocks.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07539" cy="1949798"/>
                                          </a:xfrm>
                                          <a:prstGeom prst="rect">
                                            <a:avLst/>
                                          </a:prstGeom>
                                          <a:noFill/>
                                          <a:ln>
                                            <a:noFill/>
                                          </a:ln>
                                        </pic:spPr>
                                      </pic:pic>
                                    </a:graphicData>
                                  </a:graphic>
                                </wp:inline>
                              </w:drawing>
                            </w:r>
                          </w:p>
                          <w:p w14:paraId="72E342CD" w14:textId="138699E1" w:rsidR="0038389F" w:rsidRDefault="0038389F" w:rsidP="0038389F">
                            <w:pPr>
                              <w:pStyle w:val="Body2"/>
                              <w:spacing w:line="240" w:lineRule="auto"/>
                              <w:rPr>
                                <w:rFonts w:ascii="Times New Roman" w:hAnsi="Times New Roman" w:cs="Times New Roman"/>
                                <w:sz w:val="24"/>
                                <w:szCs w:val="24"/>
                              </w:rPr>
                            </w:pPr>
                          </w:p>
                          <w:p w14:paraId="2DC9FEDE" w14:textId="77777777" w:rsidR="0038389F" w:rsidRPr="007E7AE1" w:rsidRDefault="0038389F" w:rsidP="0038389F">
                            <w:pPr>
                              <w:pStyle w:val="Body2"/>
                              <w:spacing w:line="240" w:lineRule="auto"/>
                              <w:rPr>
                                <w:rFonts w:ascii="Times New Roman" w:hAnsi="Times New Roman" w:cs="Times New Roman"/>
                                <w:sz w:val="24"/>
                                <w:szCs w:val="24"/>
                              </w:rPr>
                            </w:pPr>
                          </w:p>
                          <w:p w14:paraId="231972E7" w14:textId="1F787E36" w:rsidR="00CA46A1" w:rsidRPr="007E7AE1" w:rsidRDefault="00CA46A1" w:rsidP="00CA46A1">
                            <w:pPr>
                              <w:pStyle w:val="Body2"/>
                              <w:jc w:val="center"/>
                              <w:rPr>
                                <w:rFonts w:ascii="Helvetica Neue Medium"/>
                                <w:sz w:val="24"/>
                                <w:szCs w:val="24"/>
                              </w:rPr>
                            </w:pPr>
                          </w:p>
                        </w:txbxContent>
                      </wps:txbx>
                      <wps:bodyPr wrap="square" lIns="0" tIns="0" rIns="0" bIns="0" numCol="1" anchor="t">
                        <a:noAutofit/>
                      </wps:bodyPr>
                    </wps:wsp>
                  </a:graphicData>
                </a:graphic>
                <wp14:sizeRelV relativeFrom="margin">
                  <wp14:pctHeight>0</wp14:pctHeight>
                </wp14:sizeRelV>
              </wp:anchor>
            </w:drawing>
          </mc:Choice>
          <mc:Fallback>
            <w:pict>
              <v:rect w14:anchorId="4C4EF8EF" id="_x0000_s1033" style="position:absolute;margin-left:19.5pt;margin-top:20.25pt;width:221.25pt;height:557.25pt;z-index:251684352;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" filled="f" stroked="f" strokeweight="1pt">
                <v:stroke miterlimit="4"/>
                <v:textbox inset="0,0,0,0">
                  <w:txbxContent>
                    <w:p w14:paraId="4E5495A0" w14:textId="77777777" w:rsidR="00A44181" w:rsidRPr="00772051" w:rsidRDefault="00A44181" w:rsidP="00CA46A1">
                      <w:pPr>
                        <w:pStyle w:val="Body2"/>
                        <w:spacing w:line="240" w:lineRule="auto"/>
                        <w:rPr>
                          <w:rFonts w:ascii="Times New Roman" w:hAnsi="Times New Roman" w:cs="Times New Roman"/>
                          <w:bCs/>
                          <w:color w:val="434343"/>
                          <w:sz w:val="12"/>
                          <w:szCs w:val="12"/>
                        </w:rPr>
                      </w:pPr>
                    </w:p>
                    <w:p w14:paraId="24FAABC3" w14:textId="17E6223B" w:rsidR="00CA46A1" w:rsidRPr="007E7AE1" w:rsidRDefault="00CA46A1" w:rsidP="00CA46A1">
                      <w:pPr>
                        <w:pStyle w:val="Body2"/>
                        <w:spacing w:line="240" w:lineRule="auto"/>
                        <w:rPr>
                          <w:rFonts w:ascii="Times New Roman" w:hAnsi="Times New Roman" w:cs="Times New Roman"/>
                          <w:b/>
                          <w:bCs/>
                          <w:color w:val="434343"/>
                          <w:sz w:val="32"/>
                          <w:szCs w:val="32"/>
                        </w:rPr>
                      </w:pPr>
                      <w:r w:rsidRPr="007E7AE1">
                        <w:rPr>
                          <w:rFonts w:ascii="Times New Roman" w:hAnsi="Times New Roman" w:cs="Times New Roman"/>
                          <w:b/>
                          <w:bCs/>
                          <w:color w:val="434343"/>
                          <w:sz w:val="32"/>
                          <w:szCs w:val="32"/>
                        </w:rPr>
                        <w:t>Technology</w:t>
                      </w:r>
                      <w:r w:rsidR="005F4FD9">
                        <w:rPr>
                          <w:rFonts w:ascii="Times New Roman" w:hAnsi="Times New Roman" w:cs="Times New Roman"/>
                          <w:b/>
                          <w:bCs/>
                          <w:color w:val="434343"/>
                          <w:sz w:val="32"/>
                          <w:szCs w:val="32"/>
                        </w:rPr>
                        <w:t xml:space="preserve"> &amp; Research</w:t>
                      </w:r>
                    </w:p>
                    <w:p w14:paraId="715773FB" w14:textId="77777777" w:rsidR="00610C98" w:rsidRPr="006B3608" w:rsidRDefault="00610C98" w:rsidP="00610C98">
                      <w:pPr>
                        <w:pStyle w:val="NoSpacing"/>
                        <w:rPr>
                          <w:sz w:val="12"/>
                          <w:szCs w:val="12"/>
                        </w:rPr>
                      </w:pPr>
                    </w:p>
                    <w:p w14:paraId="03DA38B6" w14:textId="21A5D134" w:rsidR="00610C98" w:rsidRDefault="00610C98" w:rsidP="00610C98">
                      <w:pPr>
                        <w:pStyle w:val="NoSpacing"/>
                      </w:pPr>
                      <w:r>
                        <w:t>RDT</w:t>
                      </w:r>
                      <w:r>
                        <w:t xml:space="preserve"> is very active in advanced research with</w:t>
                      </w:r>
                    </w:p>
                    <w:p w14:paraId="67035457" w14:textId="760066C4" w:rsidR="00610C98" w:rsidRDefault="00610C98" w:rsidP="00610C98">
                      <w:pPr>
                        <w:pStyle w:val="NoSpacing"/>
                      </w:pPr>
                      <w:r>
                        <w:t>U.S. Federal agencies participating in Small Business</w:t>
                      </w:r>
                      <w:r>
                        <w:t xml:space="preserve"> </w:t>
                      </w:r>
                      <w:r>
                        <w:t>Innov</w:t>
                      </w:r>
                      <w:r>
                        <w:t xml:space="preserve">ative Research (SBIR &amp; STTR) </w:t>
                      </w:r>
                      <w:r>
                        <w:t>programs focusing on all</w:t>
                      </w:r>
                      <w:r>
                        <w:t xml:space="preserve"> </w:t>
                      </w:r>
                      <w:r>
                        <w:t xml:space="preserve">aspects of </w:t>
                      </w:r>
                      <w:r>
                        <w:t>radiation detector</w:t>
                      </w:r>
                      <w:r>
                        <w:t xml:space="preserve"> component development and</w:t>
                      </w:r>
                      <w:r>
                        <w:t xml:space="preserve"> application </w:t>
                      </w:r>
                      <w:r>
                        <w:t>integration.</w:t>
                      </w:r>
                    </w:p>
                    <w:p w14:paraId="2465A6A2" w14:textId="77777777" w:rsidR="00610C98" w:rsidRPr="00772051" w:rsidRDefault="00610C98" w:rsidP="0038389F">
                      <w:pPr>
                        <w:pStyle w:val="NoSpacing"/>
                        <w:rPr>
                          <w:sz w:val="12"/>
                          <w:szCs w:val="12"/>
                        </w:rPr>
                      </w:pPr>
                    </w:p>
                    <w:p w14:paraId="38203C4B" w14:textId="09178BCA" w:rsidR="00CA46A1" w:rsidRPr="007E7AE1" w:rsidRDefault="007E7AE1" w:rsidP="0038389F">
                      <w:pPr>
                        <w:pStyle w:val="NoSpacing"/>
                      </w:pPr>
                      <w:r w:rsidRPr="007E7AE1">
                        <w:t xml:space="preserve">RDT’s </w:t>
                      </w:r>
                      <w:r w:rsidR="00610C98">
                        <w:t xml:space="preserve">initial core technology was the </w:t>
                      </w:r>
                      <w:r w:rsidRPr="007E7AE1">
                        <w:t>microstructured semiconductor neutron detector (MSND</w:t>
                      </w:r>
                      <w:r w:rsidRPr="007E7AE1">
                        <w:rPr>
                          <w:vertAlign w:val="superscript"/>
                        </w:rPr>
                        <w:t>®</w:t>
                      </w:r>
                      <w:r w:rsidRPr="007E7AE1">
                        <w:t xml:space="preserve">). </w:t>
                      </w:r>
                      <w:r w:rsidR="006B3608">
                        <w:t>Various instruments have been developed around this technology:</w:t>
                      </w:r>
                    </w:p>
                    <w:p w14:paraId="47B5E7BB" w14:textId="77777777" w:rsidR="00CA46A1" w:rsidRPr="008458A9" w:rsidRDefault="00CA46A1" w:rsidP="00CA46A1">
                      <w:pPr>
                        <w:pStyle w:val="Body2"/>
                        <w:spacing w:line="240" w:lineRule="auto"/>
                        <w:rPr>
                          <w:rFonts w:ascii="Times New Roman" w:hAnsi="Times New Roman" w:cs="Times New Roman"/>
                          <w:sz w:val="6"/>
                          <w:szCs w:val="6"/>
                        </w:rPr>
                      </w:pPr>
                    </w:p>
                    <w:p w14:paraId="6B173D44" w14:textId="7EA93460" w:rsidR="00610C98" w:rsidRDefault="008458A9" w:rsidP="00772051">
                      <w:pPr>
                        <w:pStyle w:val="NoSpacing"/>
                        <w:numPr>
                          <w:ilvl w:val="0"/>
                          <w:numId w:val="18"/>
                        </w:numPr>
                        <w:ind w:left="360"/>
                      </w:pPr>
                      <w:r>
                        <w:t xml:space="preserve">Phase II </w:t>
                      </w:r>
                      <w:r>
                        <w:t>–</w:t>
                      </w:r>
                      <w:r>
                        <w:t xml:space="preserve"> </w:t>
                      </w:r>
                      <w:r w:rsidR="006B3608">
                        <w:t>DOE</w:t>
                      </w:r>
                      <w:r w:rsidR="00610C98">
                        <w:t xml:space="preserve">: </w:t>
                      </w:r>
                      <w:r w:rsidR="006B3608">
                        <w:t>MSND-based Linear Array</w:t>
                      </w:r>
                      <w:r w:rsidR="007B18E3">
                        <w:t xml:space="preserve"> (COMPLETED Q4 - 2017) </w:t>
                      </w:r>
                    </w:p>
                    <w:p w14:paraId="7B271D40" w14:textId="69B14805" w:rsidR="008458A9" w:rsidRPr="007E7AE1" w:rsidRDefault="008458A9" w:rsidP="00772051">
                      <w:pPr>
                        <w:pStyle w:val="NoSpacing"/>
                        <w:numPr>
                          <w:ilvl w:val="0"/>
                          <w:numId w:val="18"/>
                        </w:numPr>
                        <w:ind w:left="360"/>
                      </w:pPr>
                      <w:r>
                        <w:t>Phase II – DTRA: Portable Neutron Spectrometer &amp; Imager</w:t>
                      </w:r>
                      <w:r w:rsidR="007B18E3">
                        <w:t xml:space="preserve"> (COMPLETES Q4 - 2017)</w:t>
                      </w:r>
                    </w:p>
                    <w:p w14:paraId="4B414C50" w14:textId="1F3C9D57" w:rsidR="00CA46A1" w:rsidRPr="00772051" w:rsidRDefault="00CA46A1" w:rsidP="008458A9">
                      <w:pPr>
                        <w:pStyle w:val="NoSpacing"/>
                        <w:rPr>
                          <w:sz w:val="12"/>
                          <w:szCs w:val="12"/>
                        </w:rPr>
                      </w:pPr>
                    </w:p>
                    <w:p w14:paraId="00E00294" w14:textId="2E3EDDB7" w:rsidR="008458A9" w:rsidRPr="008458A9" w:rsidRDefault="008458A9" w:rsidP="008458A9">
                      <w:pPr>
                        <w:pStyle w:val="NoSpacing"/>
                      </w:pPr>
                      <w:r>
                        <w:t xml:space="preserve">RDT </w:t>
                      </w:r>
                      <w:r w:rsidRPr="008458A9">
                        <w:t>continues to differentiate itself</w:t>
                      </w:r>
                    </w:p>
                    <w:p w14:paraId="6E1B08B3" w14:textId="26E6BCFC" w:rsidR="00A44181" w:rsidRDefault="008458A9" w:rsidP="008458A9">
                      <w:pPr>
                        <w:pStyle w:val="NoSpacing"/>
                      </w:pPr>
                      <w:r w:rsidRPr="008458A9">
                        <w:t>with customer demanded products</w:t>
                      </w:r>
                      <w:r>
                        <w:t>; hence, other technologies that are being developed by RDT, that are within our wheelhouse are:</w:t>
                      </w:r>
                    </w:p>
                    <w:p w14:paraId="7CECDBAC" w14:textId="77777777" w:rsidR="008458A9" w:rsidRPr="008458A9" w:rsidRDefault="008458A9" w:rsidP="008458A9">
                      <w:pPr>
                        <w:pStyle w:val="NoSpacing"/>
                        <w:rPr>
                          <w:sz w:val="6"/>
                          <w:szCs w:val="6"/>
                        </w:rPr>
                      </w:pPr>
                    </w:p>
                    <w:p w14:paraId="482EAAF5" w14:textId="152AD73C" w:rsidR="0038389F" w:rsidRDefault="008458A9" w:rsidP="00772051">
                      <w:pPr>
                        <w:pStyle w:val="Body2"/>
                        <w:numPr>
                          <w:ilvl w:val="0"/>
                          <w:numId w:val="19"/>
                        </w:numPr>
                        <w:spacing w:line="240" w:lineRule="auto"/>
                        <w:ind w:left="360"/>
                        <w:rPr>
                          <w:rFonts w:ascii="Times New Roman" w:hAnsi="Times New Roman" w:cs="Times New Roman"/>
                          <w:sz w:val="24"/>
                          <w:szCs w:val="24"/>
                        </w:rPr>
                      </w:pPr>
                      <w:r>
                        <w:rPr>
                          <w:rFonts w:ascii="Times New Roman" w:hAnsi="Times New Roman" w:cs="Times New Roman"/>
                          <w:sz w:val="24"/>
                          <w:szCs w:val="24"/>
                        </w:rPr>
                        <w:t xml:space="preserve">Phase II – DTRA: </w:t>
                      </w:r>
                      <w:r w:rsidRPr="008458A9">
                        <w:rPr>
                          <w:rFonts w:ascii="Times New Roman" w:hAnsi="Times New Roman" w:cs="Times New Roman"/>
                          <w:sz w:val="24"/>
                          <w:szCs w:val="24"/>
                        </w:rPr>
                        <w:t>Lithium Coated Neutron Detector</w:t>
                      </w:r>
                      <w:r>
                        <w:rPr>
                          <w:rFonts w:ascii="Times New Roman" w:hAnsi="Times New Roman" w:cs="Times New Roman"/>
                          <w:sz w:val="24"/>
                          <w:szCs w:val="24"/>
                        </w:rPr>
                        <w:t xml:space="preserve"> Backpack Radiation Detector</w:t>
                      </w:r>
                      <w:r w:rsidR="007B18E3">
                        <w:rPr>
                          <w:rFonts w:ascii="Times New Roman" w:hAnsi="Times New Roman" w:cs="Times New Roman"/>
                          <w:sz w:val="24"/>
                          <w:szCs w:val="24"/>
                        </w:rPr>
                        <w:t xml:space="preserve"> (COMPLETES Q3 - 2019)</w:t>
                      </w:r>
                    </w:p>
                    <w:p w14:paraId="374DBFD3" w14:textId="09396053" w:rsidR="008458A9" w:rsidRDefault="008458A9" w:rsidP="00772051">
                      <w:pPr>
                        <w:pStyle w:val="Body2"/>
                        <w:numPr>
                          <w:ilvl w:val="0"/>
                          <w:numId w:val="19"/>
                        </w:numPr>
                        <w:spacing w:line="240" w:lineRule="auto"/>
                        <w:ind w:left="360"/>
                        <w:rPr>
                          <w:rFonts w:ascii="Times New Roman" w:hAnsi="Times New Roman" w:cs="Times New Roman"/>
                          <w:sz w:val="24"/>
                          <w:szCs w:val="24"/>
                        </w:rPr>
                      </w:pPr>
                      <w:r>
                        <w:rPr>
                          <w:rFonts w:ascii="Times New Roman" w:hAnsi="Times New Roman" w:cs="Times New Roman"/>
                          <w:sz w:val="24"/>
                          <w:szCs w:val="24"/>
                        </w:rPr>
                        <w:t xml:space="preserve">Phase II – ONR: </w:t>
                      </w:r>
                      <w:r w:rsidR="007B18E3" w:rsidRPr="007B18E3">
                        <w:rPr>
                          <w:rFonts w:ascii="Times New Roman" w:hAnsi="Times New Roman" w:cs="Times New Roman"/>
                          <w:sz w:val="24"/>
                          <w:szCs w:val="24"/>
                        </w:rPr>
                        <w:t>Advanced Silicon Diode Switch for HPRF Systems</w:t>
                      </w:r>
                      <w:r w:rsidR="007B18E3">
                        <w:rPr>
                          <w:rFonts w:ascii="Times New Roman" w:hAnsi="Times New Roman" w:cs="Times New Roman"/>
                          <w:sz w:val="24"/>
                          <w:szCs w:val="24"/>
                        </w:rPr>
                        <w:t xml:space="preserve"> (COMPLETES Q3 - 2020)</w:t>
                      </w:r>
                    </w:p>
                    <w:p w14:paraId="7930FC22" w14:textId="77777777" w:rsidR="00772051" w:rsidRPr="00772051" w:rsidRDefault="00772051" w:rsidP="00772051">
                      <w:pPr>
                        <w:pStyle w:val="Body2"/>
                        <w:spacing w:line="240" w:lineRule="auto"/>
                        <w:rPr>
                          <w:rFonts w:ascii="Times New Roman" w:hAnsi="Times New Roman" w:cs="Times New Roman"/>
                          <w:sz w:val="12"/>
                          <w:szCs w:val="12"/>
                        </w:rPr>
                      </w:pPr>
                    </w:p>
                    <w:p w14:paraId="03662435" w14:textId="54FEA55B" w:rsidR="0038389F" w:rsidRDefault="007B18E3" w:rsidP="00772051">
                      <w:pPr>
                        <w:pStyle w:val="Body2"/>
                        <w:spacing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EBAEE13" wp14:editId="5593FDE9">
                            <wp:extent cx="2657475" cy="1913745"/>
                            <wp:effectExtent l="0" t="0" r="0" b="0"/>
                            <wp:docPr id="13" name="Picture 13" descr="C:\Users\Bellinger\AppData\Local\Microsoft\Windows\INetCache\Content.Word\Si-PCSS Key Building Bloc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llinger\AppData\Local\Microsoft\Windows\INetCache\Content.Word\Si-PCSS Key Building Blocks.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07539" cy="1949798"/>
                                    </a:xfrm>
                                    <a:prstGeom prst="rect">
                                      <a:avLst/>
                                    </a:prstGeom>
                                    <a:noFill/>
                                    <a:ln>
                                      <a:noFill/>
                                    </a:ln>
                                  </pic:spPr>
                                </pic:pic>
                              </a:graphicData>
                            </a:graphic>
                          </wp:inline>
                        </w:drawing>
                      </w:r>
                    </w:p>
                    <w:p w14:paraId="72E342CD" w14:textId="138699E1" w:rsidR="0038389F" w:rsidRDefault="0038389F" w:rsidP="0038389F">
                      <w:pPr>
                        <w:pStyle w:val="Body2"/>
                        <w:spacing w:line="240" w:lineRule="auto"/>
                        <w:rPr>
                          <w:rFonts w:ascii="Times New Roman" w:hAnsi="Times New Roman" w:cs="Times New Roman"/>
                          <w:sz w:val="24"/>
                          <w:szCs w:val="24"/>
                        </w:rPr>
                      </w:pPr>
                    </w:p>
                    <w:p w14:paraId="2DC9FEDE" w14:textId="77777777" w:rsidR="0038389F" w:rsidRPr="007E7AE1" w:rsidRDefault="0038389F" w:rsidP="0038389F">
                      <w:pPr>
                        <w:pStyle w:val="Body2"/>
                        <w:spacing w:line="240" w:lineRule="auto"/>
                        <w:rPr>
                          <w:rFonts w:ascii="Times New Roman" w:hAnsi="Times New Roman" w:cs="Times New Roman"/>
                          <w:sz w:val="24"/>
                          <w:szCs w:val="24"/>
                        </w:rPr>
                      </w:pPr>
                    </w:p>
                    <w:p w14:paraId="231972E7" w14:textId="1F787E36" w:rsidR="00CA46A1" w:rsidRPr="007E7AE1" w:rsidRDefault="00CA46A1" w:rsidP="00CA46A1">
                      <w:pPr>
                        <w:pStyle w:val="Body2"/>
                        <w:jc w:val="center"/>
                        <w:rPr>
                          <w:rFonts w:ascii="Helvetica Neue Medium"/>
                          <w:sz w:val="24"/>
                          <w:szCs w:val="24"/>
                        </w:rPr>
                      </w:pPr>
                    </w:p>
                  </w:txbxContent>
                </v:textbox>
                <w10:wrap anchorx="page" anchory="page"/>
              </v:rect>
            </w:pict>
          </mc:Fallback>
        </mc:AlternateContent>
      </w:r>
    </w:p>
    <w:p w14:paraId="774C765E" w14:textId="41649D19" w:rsidR="00D63FE8" w:rsidRDefault="00A77C72" w:rsidP="007B2F39">
      <w:r>
        <mc:AlternateContent>
          <mc:Choice Requires="wps">
            <w:drawing>
              <wp:anchor distT="152400" distB="152400" distL="152400" distR="152400" simplePos="0" relativeHeight="251667968" behindDoc="0" locked="0" layoutInCell="1" allowOverlap="1" wp14:anchorId="5972DB7E" wp14:editId="0E643406">
                <wp:simplePos x="0" y="0"/>
                <wp:positionH relativeFrom="page">
                  <wp:posOffset>342265</wp:posOffset>
                </wp:positionH>
                <wp:positionV relativeFrom="page">
                  <wp:posOffset>6858635</wp:posOffset>
                </wp:positionV>
                <wp:extent cx="2642870" cy="573405"/>
                <wp:effectExtent l="0" t="0" r="0" b="10795"/>
                <wp:wrapNone/>
                <wp:docPr id="1073741848" name="officeArt object"/>
                <wp:cNvGraphicFramePr/>
                <a:graphic xmlns:a="http://schemas.openxmlformats.org/drawingml/2006/main">
                  <a:graphicData uri="http://schemas.microsoft.com/office/word/2010/wordprocessingShape">
                    <wps:wsp>
                      <wps:cNvSpPr/>
                      <wps:spPr>
                        <a:xfrm>
                          <a:off x="0" y="0"/>
                          <a:ext cx="2642870" cy="573405"/>
                        </a:xfrm>
                        <a:prstGeom prst="rect">
                          <a:avLst/>
                        </a:prstGeom>
                        <a:solidFill>
                          <a:srgbClr val="FFFFFF"/>
                        </a:solidFill>
                        <a:ln w="12700" cap="flat">
                          <a:noFill/>
                          <a:miter lim="400000"/>
                        </a:ln>
                        <a:effectLst/>
                      </wps:spPr>
                      <wps:bodyPr/>
                    </wps:wsp>
                  </a:graphicData>
                </a:graphic>
              </wp:anchor>
            </w:drawing>
          </mc:Choice>
          <mc:Fallback>
            <w:pict>
              <v:rect w14:anchorId="6E2C7F6C" id="officeArt object" o:spid="_x0000_s1026" style="position:absolute;margin-left:26.95pt;margin-top:540.05pt;width:208.1pt;height:45.15pt;z-index:25166796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" stroked="f" strokeweight="1pt">
                <v:stroke miterlimit="4"/>
                <w10:wrap anchorx="page" anchory="page"/>
              </v:rect>
            </w:pict>
          </mc:Fallback>
        </mc:AlternateContent>
      </w:r>
      <w:r w:rsidR="00F018C4">
        <mc:AlternateContent>
          <mc:Choice Requires="wps">
            <w:drawing>
              <wp:anchor distT="152400" distB="152400" distL="152400" distR="152400" simplePos="0" relativeHeight="251665408" behindDoc="0" locked="0" layoutInCell="1" allowOverlap="1" wp14:anchorId="29CD9EBF" wp14:editId="6B96B9E2">
                <wp:simplePos x="0" y="0"/>
                <wp:positionH relativeFrom="page">
                  <wp:posOffset>254000</wp:posOffset>
                </wp:positionH>
                <wp:positionV relativeFrom="page">
                  <wp:posOffset>259715</wp:posOffset>
                </wp:positionV>
                <wp:extent cx="2810272" cy="1"/>
                <wp:effectExtent l="0" t="0" r="34925" b="25400"/>
                <wp:wrapNone/>
                <wp:docPr id="17" name="officeArt object"/>
                <wp:cNvGraphicFramePr/>
                <a:graphic xmlns:a="http://schemas.openxmlformats.org/drawingml/2006/main">
                  <a:graphicData uri="http://schemas.microsoft.com/office/word/2010/wordprocessingShape">
                    <wps:wsp>
                      <wps:cNvCnPr/>
                      <wps:spPr>
                        <a:xfrm>
                          <a:off x="0" y="0"/>
                          <a:ext cx="2810272" cy="1"/>
                        </a:xfrm>
                        <a:prstGeom prst="line">
                          <a:avLst/>
                        </a:prstGeom>
                        <a:noFill/>
                        <a:ln w="25400" cap="flat">
                          <a:solidFill>
                            <a:srgbClr val="000000"/>
                          </a:solidFill>
                          <a:prstDash val="solid"/>
                          <a:miter lim="400000"/>
                        </a:ln>
                        <a:effectLst/>
                      </wps:spPr>
                      <wps:bodyPr/>
                    </wps:wsp>
                  </a:graphicData>
                </a:graphic>
              </wp:anchor>
            </w:drawing>
          </mc:Choice>
          <mc:Fallback>
            <w:pict>
              <v:line w14:anchorId="647B42B2" id="officeArt object" o:spid="_x0000_s1026" style="position:absolute;z-index:251665408;visibility:visible;mso-wrap-style:square;mso-wrap-distance-left:12pt;mso-wrap-distance-top:12pt;mso-wrap-distance-right:12pt;mso-wrap-distance-bottom:12pt;mso-position-horizontal:absolute;mso-position-horizontal-relative:page;mso-position-vertical:absolute;mso-position-vertical-relative:page" from="20pt,20.45pt" to="241.3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" strokeweight="2pt">
                <v:stroke miterlimit="4" joinstyle="miter"/>
                <w10:wrap anchorx="page" anchory="page"/>
              </v:line>
            </w:pict>
          </mc:Fallback>
        </mc:AlternateContent>
      </w:r>
      <w:r w:rsidR="00F018C4">
        <mc:AlternateContent>
          <mc:Choice Requires="wps">
            <w:drawing>
              <wp:anchor distT="152400" distB="152400" distL="152400" distR="152400" simplePos="0" relativeHeight="251666432" behindDoc="0" locked="0" layoutInCell="1" allowOverlap="1" wp14:anchorId="225ECF50" wp14:editId="0E42B00E">
                <wp:simplePos x="0" y="0"/>
                <wp:positionH relativeFrom="page">
                  <wp:posOffset>3590925</wp:posOffset>
                </wp:positionH>
                <wp:positionV relativeFrom="page">
                  <wp:posOffset>254000</wp:posOffset>
                </wp:positionV>
                <wp:extent cx="2807992" cy="1"/>
                <wp:effectExtent l="0" t="0" r="36830" b="25400"/>
                <wp:wrapNone/>
                <wp:docPr id="18" name="officeArt object"/>
                <wp:cNvGraphicFramePr/>
                <a:graphic xmlns:a="http://schemas.openxmlformats.org/drawingml/2006/main">
                  <a:graphicData uri="http://schemas.microsoft.com/office/word/2010/wordprocessingShape">
                    <wps:wsp>
                      <wps:cNvCnPr/>
                      <wps:spPr>
                        <a:xfrm flipV="1">
                          <a:off x="0" y="0"/>
                          <a:ext cx="2807992" cy="1"/>
                        </a:xfrm>
                        <a:prstGeom prst="line">
                          <a:avLst/>
                        </a:prstGeom>
                        <a:noFill/>
                        <a:ln w="25400" cap="flat">
                          <a:solidFill>
                            <a:srgbClr val="000000"/>
                          </a:solidFill>
                          <a:prstDash val="solid"/>
                          <a:miter lim="400000"/>
                        </a:ln>
                        <a:effectLst/>
                      </wps:spPr>
                      <wps:bodyPr/>
                    </wps:wsp>
                  </a:graphicData>
                </a:graphic>
              </wp:anchor>
            </w:drawing>
          </mc:Choice>
          <mc:Fallback>
            <w:pict>
              <v:line w14:anchorId="4BA7FA0B" id="officeArt object" o:spid="_x0000_s1026" style="position:absolute;flip:y;z-index:251666432;visibility:visible;mso-wrap-style:square;mso-wrap-distance-left:12pt;mso-wrap-distance-top:12pt;mso-wrap-distance-right:12pt;mso-wrap-distance-bottom:12pt;mso-position-horizontal:absolute;mso-position-horizontal-relative:page;mso-position-vertical:absolute;mso-position-vertical-relative:page" from="282.75pt,20pt" to="503.85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" strokeweight="2pt">
                <v:stroke miterlimit="4" joinstyle="miter"/>
                <w10:wrap anchorx="page" anchory="page"/>
              </v:line>
            </w:pict>
          </mc:Fallback>
        </mc:AlternateContent>
      </w:r>
      <w:r w:rsidR="00F018C4">
        <mc:AlternateContent>
          <mc:Choice Requires="wps">
            <w:drawing>
              <wp:anchor distT="152400" distB="152400" distL="152400" distR="152400" simplePos="0" relativeHeight="251667456" behindDoc="0" locked="0" layoutInCell="1" allowOverlap="1" wp14:anchorId="0EE0B8BB" wp14:editId="2F68B200">
                <wp:simplePos x="0" y="0"/>
                <wp:positionH relativeFrom="page">
                  <wp:posOffset>6936740</wp:posOffset>
                </wp:positionH>
                <wp:positionV relativeFrom="page">
                  <wp:posOffset>253365</wp:posOffset>
                </wp:positionV>
                <wp:extent cx="2842905" cy="2168"/>
                <wp:effectExtent l="0" t="0" r="27305" b="48895"/>
                <wp:wrapNone/>
                <wp:docPr id="19" name="officeArt object"/>
                <wp:cNvGraphicFramePr/>
                <a:graphic xmlns:a="http://schemas.openxmlformats.org/drawingml/2006/main">
                  <a:graphicData uri="http://schemas.microsoft.com/office/word/2010/wordprocessingShape">
                    <wps:wsp>
                      <wps:cNvCnPr/>
                      <wps:spPr>
                        <a:xfrm flipV="1">
                          <a:off x="0" y="0"/>
                          <a:ext cx="2842905" cy="2168"/>
                        </a:xfrm>
                        <a:prstGeom prst="line">
                          <a:avLst/>
                        </a:prstGeom>
                        <a:noFill/>
                        <a:ln w="25400" cap="flat">
                          <a:solidFill>
                            <a:srgbClr val="000000"/>
                          </a:solidFill>
                          <a:prstDash val="solid"/>
                          <a:miter lim="400000"/>
                        </a:ln>
                        <a:effectLst/>
                      </wps:spPr>
                      <wps:bodyPr/>
                    </wps:wsp>
                  </a:graphicData>
                </a:graphic>
              </wp:anchor>
            </w:drawing>
          </mc:Choice>
          <mc:Fallback>
            <w:pict>
              <v:line w14:anchorId="3A9228F6" id="officeArt object" o:spid="_x0000_s1026" style="position:absolute;flip:y;z-index:251667456;visibility:visible;mso-wrap-style:square;mso-wrap-distance-left:12pt;mso-wrap-distance-top:12pt;mso-wrap-distance-right:12pt;mso-wrap-distance-bottom:12pt;mso-position-horizontal:absolute;mso-position-horizontal-relative:page;mso-position-vertical:absolute;mso-position-vertical-relative:page" from="546.2pt,19.95pt" to="770.05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" strokeweight="2pt">
                <v:stroke miterlimit="4" joinstyle="miter"/>
                <w10:wrap anchorx="page" anchory="page"/>
              </v:line>
            </w:pict>
          </mc:Fallback>
        </mc:AlternateContent>
      </w:r>
    </w:p>
    <w:sectPr w:rsidR="00D63FE8">
      <w:pgSz w:w="15840" w:h="12240" w:orient="landscape"/>
      <w:pgMar w:top="360" w:right="360" w:bottom="360" w:left="360" w:header="144" w:footer="14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6056B1" w14:textId="77777777" w:rsidR="00A7047B" w:rsidRDefault="00A7047B">
      <w:r>
        <w:separator/>
      </w:r>
    </w:p>
  </w:endnote>
  <w:endnote w:type="continuationSeparator" w:id="0">
    <w:p w14:paraId="5C909370" w14:textId="77777777" w:rsidR="00A7047B" w:rsidRDefault="00A704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Sylfaen"/>
    <w:charset w:val="00"/>
    <w:family w:val="auto"/>
    <w:pitch w:val="variable"/>
    <w:sig w:usb0="E50002FF" w:usb1="500079DB" w:usb2="00000010" w:usb3="00000000" w:csb0="00000001" w:csb1="00000000"/>
  </w:font>
  <w:font w:name="Helvetica Neue Light">
    <w:altName w:val="Arial Nova Light"/>
    <w:charset w:val="00"/>
    <w:family w:val="auto"/>
    <w:pitch w:val="variable"/>
    <w:sig w:usb0="A00002FF" w:usb1="5000205B" w:usb2="00000002" w:usb3="00000000" w:csb0="00000007" w:csb1="00000000"/>
  </w:font>
  <w:font w:name="Helvetica Neue Medium">
    <w:altName w:val="Arial"/>
    <w:charset w:val="00"/>
    <w:family w:val="auto"/>
    <w:pitch w:val="variable"/>
    <w:sig w:usb0="A00002FF" w:usb1="5000205B" w:usb2="00000002" w:usb3="00000000" w:csb0="0000009B" w:csb1="00000000"/>
  </w:font>
  <w:font w:name="Helvetica">
    <w:panose1 w:val="020B0604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D10FE0" w14:textId="77777777" w:rsidR="00A7047B" w:rsidRDefault="00A7047B">
      <w:r>
        <w:separator/>
      </w:r>
    </w:p>
  </w:footnote>
  <w:footnote w:type="continuationSeparator" w:id="0">
    <w:p w14:paraId="269F7FA1" w14:textId="77777777" w:rsidR="00A7047B" w:rsidRDefault="00A7047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DA1AC0"/>
    <w:multiLevelType w:val="hybridMultilevel"/>
    <w:tmpl w:val="DD78D20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103B93"/>
    <w:multiLevelType w:val="hybridMultilevel"/>
    <w:tmpl w:val="844023E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1D0D72"/>
    <w:multiLevelType w:val="hybridMultilevel"/>
    <w:tmpl w:val="F912D5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1A0F34"/>
    <w:multiLevelType w:val="multilevel"/>
    <w:tmpl w:val="E7621836"/>
    <w:lvl w:ilvl="0">
      <w:start w:val="1"/>
      <w:numFmt w:val="bullet"/>
      <w:lvlText w:val="•"/>
      <w:lvlJc w:val="left"/>
      <w:rPr>
        <w:color w:val="E22400"/>
        <w:position w:val="0"/>
      </w:rPr>
    </w:lvl>
    <w:lvl w:ilvl="1">
      <w:start w:val="1"/>
      <w:numFmt w:val="bullet"/>
      <w:lvlText w:val="•"/>
      <w:lvlJc w:val="left"/>
      <w:rPr>
        <w:color w:val="E22400"/>
        <w:position w:val="0"/>
      </w:rPr>
    </w:lvl>
    <w:lvl w:ilvl="2">
      <w:start w:val="1"/>
      <w:numFmt w:val="bullet"/>
      <w:lvlText w:val="•"/>
      <w:lvlJc w:val="left"/>
      <w:rPr>
        <w:color w:val="E22400"/>
        <w:position w:val="0"/>
      </w:rPr>
    </w:lvl>
    <w:lvl w:ilvl="3">
      <w:start w:val="1"/>
      <w:numFmt w:val="bullet"/>
      <w:lvlText w:val="•"/>
      <w:lvlJc w:val="left"/>
      <w:rPr>
        <w:color w:val="E22400"/>
        <w:position w:val="0"/>
      </w:rPr>
    </w:lvl>
    <w:lvl w:ilvl="4">
      <w:start w:val="1"/>
      <w:numFmt w:val="bullet"/>
      <w:lvlText w:val="•"/>
      <w:lvlJc w:val="left"/>
      <w:rPr>
        <w:color w:val="E22400"/>
        <w:position w:val="0"/>
      </w:rPr>
    </w:lvl>
    <w:lvl w:ilvl="5">
      <w:start w:val="1"/>
      <w:numFmt w:val="bullet"/>
      <w:lvlText w:val="•"/>
      <w:lvlJc w:val="left"/>
      <w:rPr>
        <w:color w:val="E22400"/>
        <w:position w:val="0"/>
      </w:rPr>
    </w:lvl>
    <w:lvl w:ilvl="6">
      <w:start w:val="1"/>
      <w:numFmt w:val="bullet"/>
      <w:lvlText w:val="•"/>
      <w:lvlJc w:val="left"/>
      <w:rPr>
        <w:color w:val="E22400"/>
        <w:position w:val="0"/>
      </w:rPr>
    </w:lvl>
    <w:lvl w:ilvl="7">
      <w:start w:val="1"/>
      <w:numFmt w:val="bullet"/>
      <w:lvlText w:val="•"/>
      <w:lvlJc w:val="left"/>
      <w:rPr>
        <w:color w:val="E22400"/>
        <w:position w:val="0"/>
      </w:rPr>
    </w:lvl>
    <w:lvl w:ilvl="8">
      <w:start w:val="1"/>
      <w:numFmt w:val="bullet"/>
      <w:lvlText w:val="•"/>
      <w:lvlJc w:val="left"/>
      <w:rPr>
        <w:color w:val="E22400"/>
        <w:position w:val="0"/>
      </w:rPr>
    </w:lvl>
  </w:abstractNum>
  <w:abstractNum w:abstractNumId="4" w15:restartNumberingAfterBreak="0">
    <w:nsid w:val="1499748B"/>
    <w:multiLevelType w:val="hybridMultilevel"/>
    <w:tmpl w:val="AFD87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EE7977"/>
    <w:multiLevelType w:val="hybridMultilevel"/>
    <w:tmpl w:val="5EC40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2316F2"/>
    <w:multiLevelType w:val="multilevel"/>
    <w:tmpl w:val="03F894E6"/>
    <w:lvl w:ilvl="0">
      <w:numFmt w:val="bullet"/>
      <w:lvlText w:val="-"/>
      <w:lvlJc w:val="left"/>
      <w:rPr>
        <w:color w:val="000000"/>
        <w:position w:val="0"/>
      </w:rPr>
    </w:lvl>
    <w:lvl w:ilvl="1">
      <w:start w:val="1"/>
      <w:numFmt w:val="bullet"/>
      <w:lvlText w:val="-"/>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
      <w:lvlJc w:val="left"/>
      <w:rPr>
        <w:color w:val="000000"/>
        <w:position w:val="0"/>
      </w:rPr>
    </w:lvl>
    <w:lvl w:ilvl="8">
      <w:start w:val="1"/>
      <w:numFmt w:val="bullet"/>
      <w:lvlText w:val="-"/>
      <w:lvlJc w:val="left"/>
      <w:rPr>
        <w:color w:val="000000"/>
        <w:position w:val="0"/>
      </w:rPr>
    </w:lvl>
  </w:abstractNum>
  <w:abstractNum w:abstractNumId="7" w15:restartNumberingAfterBreak="0">
    <w:nsid w:val="261C351F"/>
    <w:multiLevelType w:val="multilevel"/>
    <w:tmpl w:val="6666F8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66E1234"/>
    <w:multiLevelType w:val="hybridMultilevel"/>
    <w:tmpl w:val="31948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5FF0849"/>
    <w:multiLevelType w:val="hybridMultilevel"/>
    <w:tmpl w:val="ECAABB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98B0F79"/>
    <w:multiLevelType w:val="multilevel"/>
    <w:tmpl w:val="8EFA87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C2F6B35"/>
    <w:multiLevelType w:val="hybridMultilevel"/>
    <w:tmpl w:val="4830C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E7E5405"/>
    <w:multiLevelType w:val="multilevel"/>
    <w:tmpl w:val="FA5056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4EF74A9"/>
    <w:multiLevelType w:val="multilevel"/>
    <w:tmpl w:val="9926B6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FF262D3"/>
    <w:multiLevelType w:val="multilevel"/>
    <w:tmpl w:val="04464FC6"/>
    <w:styleLink w:val="List0"/>
    <w:lvl w:ilvl="0">
      <w:numFmt w:val="bullet"/>
      <w:lvlText w:val="-"/>
      <w:lvlJc w:val="left"/>
      <w:rPr>
        <w:color w:val="000000"/>
        <w:position w:val="0"/>
      </w:rPr>
    </w:lvl>
    <w:lvl w:ilvl="1">
      <w:start w:val="1"/>
      <w:numFmt w:val="bullet"/>
      <w:lvlText w:val="-"/>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
      <w:lvlJc w:val="left"/>
      <w:rPr>
        <w:color w:val="000000"/>
        <w:position w:val="0"/>
      </w:rPr>
    </w:lvl>
    <w:lvl w:ilvl="8">
      <w:start w:val="1"/>
      <w:numFmt w:val="bullet"/>
      <w:lvlText w:val="-"/>
      <w:lvlJc w:val="left"/>
      <w:rPr>
        <w:color w:val="000000"/>
        <w:position w:val="0"/>
      </w:rPr>
    </w:lvl>
  </w:abstractNum>
  <w:abstractNum w:abstractNumId="15" w15:restartNumberingAfterBreak="0">
    <w:nsid w:val="70E41BA1"/>
    <w:multiLevelType w:val="hybridMultilevel"/>
    <w:tmpl w:val="48EC03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10B797A"/>
    <w:multiLevelType w:val="multilevel"/>
    <w:tmpl w:val="2938B234"/>
    <w:lvl w:ilvl="0">
      <w:start w:val="1"/>
      <w:numFmt w:val="bullet"/>
      <w:lvlText w:val="-"/>
      <w:lvlJc w:val="left"/>
      <w:rPr>
        <w:color w:val="000000"/>
        <w:position w:val="0"/>
      </w:rPr>
    </w:lvl>
    <w:lvl w:ilvl="1">
      <w:start w:val="1"/>
      <w:numFmt w:val="bullet"/>
      <w:lvlText w:val="-"/>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
      <w:lvlJc w:val="left"/>
      <w:rPr>
        <w:color w:val="000000"/>
        <w:position w:val="0"/>
      </w:rPr>
    </w:lvl>
    <w:lvl w:ilvl="8">
      <w:start w:val="1"/>
      <w:numFmt w:val="bullet"/>
      <w:lvlText w:val="-"/>
      <w:lvlJc w:val="left"/>
      <w:rPr>
        <w:color w:val="000000"/>
        <w:position w:val="0"/>
      </w:rPr>
    </w:lvl>
  </w:abstractNum>
  <w:abstractNum w:abstractNumId="17" w15:restartNumberingAfterBreak="0">
    <w:nsid w:val="799C2059"/>
    <w:multiLevelType w:val="hybridMultilevel"/>
    <w:tmpl w:val="60D89D76"/>
    <w:lvl w:ilvl="0" w:tplc="A150019E">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E456813"/>
    <w:multiLevelType w:val="hybridMultilevel"/>
    <w:tmpl w:val="DCBC9E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3"/>
  </w:num>
  <w:num w:numId="3">
    <w:abstractNumId w:val="6"/>
  </w:num>
  <w:num w:numId="4">
    <w:abstractNumId w:val="14"/>
  </w:num>
  <w:num w:numId="5">
    <w:abstractNumId w:val="8"/>
  </w:num>
  <w:num w:numId="6">
    <w:abstractNumId w:val="10"/>
  </w:num>
  <w:num w:numId="7">
    <w:abstractNumId w:val="13"/>
  </w:num>
  <w:num w:numId="8">
    <w:abstractNumId w:val="4"/>
  </w:num>
  <w:num w:numId="9">
    <w:abstractNumId w:val="12"/>
  </w:num>
  <w:num w:numId="10">
    <w:abstractNumId w:val="17"/>
  </w:num>
  <w:num w:numId="11">
    <w:abstractNumId w:val="7"/>
  </w:num>
  <w:num w:numId="12">
    <w:abstractNumId w:val="5"/>
  </w:num>
  <w:num w:numId="13">
    <w:abstractNumId w:val="2"/>
  </w:num>
  <w:num w:numId="14">
    <w:abstractNumId w:val="11"/>
  </w:num>
  <w:num w:numId="15">
    <w:abstractNumId w:val="18"/>
  </w:num>
  <w:num w:numId="16">
    <w:abstractNumId w:val="15"/>
  </w:num>
  <w:num w:numId="17">
    <w:abstractNumId w:val="9"/>
  </w:num>
  <w:num w:numId="18">
    <w:abstractNumId w:val="1"/>
  </w:num>
  <w:num w:numId="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3FE8"/>
    <w:rsid w:val="000155D5"/>
    <w:rsid w:val="00072103"/>
    <w:rsid w:val="00086E4F"/>
    <w:rsid w:val="000D6206"/>
    <w:rsid w:val="000F482A"/>
    <w:rsid w:val="0010590C"/>
    <w:rsid w:val="00120DC3"/>
    <w:rsid w:val="00167D91"/>
    <w:rsid w:val="001712B3"/>
    <w:rsid w:val="002D3C99"/>
    <w:rsid w:val="002E5A38"/>
    <w:rsid w:val="00300632"/>
    <w:rsid w:val="00342F5D"/>
    <w:rsid w:val="003725CD"/>
    <w:rsid w:val="0038389F"/>
    <w:rsid w:val="003965AA"/>
    <w:rsid w:val="003A1C25"/>
    <w:rsid w:val="003E569D"/>
    <w:rsid w:val="0047439C"/>
    <w:rsid w:val="0048769C"/>
    <w:rsid w:val="0049591C"/>
    <w:rsid w:val="0050607F"/>
    <w:rsid w:val="00512BC4"/>
    <w:rsid w:val="00555867"/>
    <w:rsid w:val="0055765E"/>
    <w:rsid w:val="0056195B"/>
    <w:rsid w:val="00585673"/>
    <w:rsid w:val="005F4FD9"/>
    <w:rsid w:val="005F7582"/>
    <w:rsid w:val="00610C98"/>
    <w:rsid w:val="00667F12"/>
    <w:rsid w:val="0067166D"/>
    <w:rsid w:val="006B3608"/>
    <w:rsid w:val="00772051"/>
    <w:rsid w:val="00782DAE"/>
    <w:rsid w:val="007A5835"/>
    <w:rsid w:val="007B18E3"/>
    <w:rsid w:val="007B2F39"/>
    <w:rsid w:val="007E7AE1"/>
    <w:rsid w:val="008458A9"/>
    <w:rsid w:val="00863AF9"/>
    <w:rsid w:val="00893E6F"/>
    <w:rsid w:val="008B52E1"/>
    <w:rsid w:val="008C383D"/>
    <w:rsid w:val="009234B2"/>
    <w:rsid w:val="009442C9"/>
    <w:rsid w:val="00971723"/>
    <w:rsid w:val="009A4413"/>
    <w:rsid w:val="00A44181"/>
    <w:rsid w:val="00A7047B"/>
    <w:rsid w:val="00A77C72"/>
    <w:rsid w:val="00AB6538"/>
    <w:rsid w:val="00AF6C6F"/>
    <w:rsid w:val="00B132EF"/>
    <w:rsid w:val="00B47DD2"/>
    <w:rsid w:val="00B810B1"/>
    <w:rsid w:val="00BA2591"/>
    <w:rsid w:val="00C6421B"/>
    <w:rsid w:val="00C75300"/>
    <w:rsid w:val="00C9095E"/>
    <w:rsid w:val="00C913AB"/>
    <w:rsid w:val="00CA46A1"/>
    <w:rsid w:val="00D019ED"/>
    <w:rsid w:val="00D12C63"/>
    <w:rsid w:val="00D15FEF"/>
    <w:rsid w:val="00D2127F"/>
    <w:rsid w:val="00D45B00"/>
    <w:rsid w:val="00D63FE8"/>
    <w:rsid w:val="00D67A59"/>
    <w:rsid w:val="00D7209B"/>
    <w:rsid w:val="00D96BCA"/>
    <w:rsid w:val="00DF7027"/>
    <w:rsid w:val="00E76671"/>
    <w:rsid w:val="00EB25D9"/>
    <w:rsid w:val="00EE2024"/>
    <w:rsid w:val="00EF0C96"/>
    <w:rsid w:val="00F018C4"/>
    <w:rsid w:val="00F407F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DD17FD"/>
  <w15:docId w15:val="{A81B9772-03A1-4F8C-B0E2-008513F6E7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Pr>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Body">
    <w:name w:val="Body"/>
    <w:pPr>
      <w:spacing w:before="200" w:line="288" w:lineRule="auto"/>
    </w:pPr>
    <w:rPr>
      <w:rFonts w:ascii="Helvetica Neue" w:hAnsi="Arial Unicode MS" w:cs="Arial Unicode MS"/>
      <w:color w:val="000000"/>
    </w:rPr>
  </w:style>
  <w:style w:type="paragraph" w:styleId="Subtitle">
    <w:name w:val="Subtitle"/>
    <w:next w:val="Body2"/>
    <w:rPr>
      <w:rFonts w:ascii="Helvetica Neue Light" w:hAnsi="Arial Unicode MS" w:cs="Arial Unicode MS"/>
      <w:color w:val="000000"/>
      <w:sz w:val="36"/>
      <w:szCs w:val="36"/>
    </w:rPr>
  </w:style>
  <w:style w:type="paragraph" w:customStyle="1" w:styleId="Body2">
    <w:name w:val="Body 2"/>
    <w:pPr>
      <w:spacing w:line="288" w:lineRule="auto"/>
    </w:pPr>
    <w:rPr>
      <w:rFonts w:ascii="Helvetica Neue" w:hAnsi="Arial Unicode MS" w:cs="Arial Unicode MS"/>
      <w:color w:val="000000"/>
    </w:rPr>
  </w:style>
  <w:style w:type="paragraph" w:customStyle="1" w:styleId="Title2">
    <w:name w:val="Title 2"/>
    <w:next w:val="Body2"/>
    <w:rPr>
      <w:rFonts w:ascii="Helvetica Neue Medium" w:hAnsi="Arial Unicode MS" w:cs="Arial Unicode MS"/>
      <w:color w:val="000000"/>
      <w:sz w:val="56"/>
      <w:szCs w:val="56"/>
    </w:rPr>
  </w:style>
  <w:style w:type="character" w:styleId="Emphasis">
    <w:name w:val="Emphasis"/>
    <w:rPr>
      <w:rFonts w:ascii="Times New Roman" w:eastAsia="Arial Unicode MS" w:hAnsi="Arial Unicode MS" w:cs="Arial Unicode MS"/>
      <w:b/>
      <w:bCs/>
      <w:i w:val="0"/>
      <w:iCs w:val="0"/>
      <w:lang w:val="en-US"/>
    </w:rPr>
  </w:style>
  <w:style w:type="character" w:customStyle="1" w:styleId="Hyperlink0">
    <w:name w:val="Hyperlink.0"/>
    <w:basedOn w:val="Hyperlink"/>
    <w:rPr>
      <w:u w:val="single"/>
    </w:rPr>
  </w:style>
  <w:style w:type="paragraph" w:customStyle="1" w:styleId="Label">
    <w:name w:val="Label"/>
    <w:pPr>
      <w:jc w:val="center"/>
    </w:pPr>
    <w:rPr>
      <w:rFonts w:ascii="Helvetica Neue Medium" w:hAnsi="Arial Unicode MS" w:cs="Arial Unicode MS"/>
      <w:color w:val="FEFFFE"/>
      <w:sz w:val="24"/>
      <w:szCs w:val="24"/>
    </w:rPr>
  </w:style>
  <w:style w:type="numbering" w:customStyle="1" w:styleId="List0">
    <w:name w:val="List 0"/>
    <w:basedOn w:val="Bullet"/>
    <w:pPr>
      <w:numPr>
        <w:numId w:val="4"/>
      </w:numPr>
    </w:pPr>
  </w:style>
  <w:style w:type="numbering" w:customStyle="1" w:styleId="Bullet">
    <w:name w:val="Bullet"/>
  </w:style>
  <w:style w:type="paragraph" w:customStyle="1" w:styleId="FreeForm">
    <w:name w:val="Free Form"/>
    <w:rPr>
      <w:rFonts w:ascii="Helvetica" w:hAnsi="Arial Unicode MS" w:cs="Arial Unicode MS"/>
      <w:color w:val="000000"/>
      <w:sz w:val="24"/>
      <w:szCs w:val="24"/>
    </w:rPr>
  </w:style>
  <w:style w:type="paragraph" w:styleId="Header">
    <w:name w:val="header"/>
    <w:basedOn w:val="Normal"/>
    <w:link w:val="HeaderChar"/>
    <w:uiPriority w:val="99"/>
    <w:unhideWhenUsed/>
    <w:rsid w:val="003965AA"/>
    <w:pPr>
      <w:tabs>
        <w:tab w:val="center" w:pos="4320"/>
        <w:tab w:val="right" w:pos="8640"/>
      </w:tabs>
    </w:pPr>
  </w:style>
  <w:style w:type="character" w:customStyle="1" w:styleId="HeaderChar">
    <w:name w:val="Header Char"/>
    <w:basedOn w:val="DefaultParagraphFont"/>
    <w:link w:val="Header"/>
    <w:uiPriority w:val="99"/>
    <w:rsid w:val="003965AA"/>
    <w:rPr>
      <w:sz w:val="24"/>
      <w:szCs w:val="24"/>
    </w:rPr>
  </w:style>
  <w:style w:type="paragraph" w:styleId="Footer">
    <w:name w:val="footer"/>
    <w:basedOn w:val="Normal"/>
    <w:link w:val="FooterChar"/>
    <w:uiPriority w:val="99"/>
    <w:unhideWhenUsed/>
    <w:rsid w:val="003965AA"/>
    <w:pPr>
      <w:tabs>
        <w:tab w:val="center" w:pos="4320"/>
        <w:tab w:val="right" w:pos="8640"/>
      </w:tabs>
    </w:pPr>
  </w:style>
  <w:style w:type="character" w:customStyle="1" w:styleId="FooterChar">
    <w:name w:val="Footer Char"/>
    <w:basedOn w:val="DefaultParagraphFont"/>
    <w:link w:val="Footer"/>
    <w:uiPriority w:val="99"/>
    <w:rsid w:val="003965AA"/>
    <w:rPr>
      <w:sz w:val="24"/>
      <w:szCs w:val="24"/>
    </w:rPr>
  </w:style>
  <w:style w:type="paragraph" w:styleId="NormalWeb">
    <w:name w:val="Normal (Web)"/>
    <w:basedOn w:val="Normal"/>
    <w:uiPriority w:val="99"/>
    <w:unhideWhenUsed/>
    <w:rsid w:val="003965AA"/>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heme="minorHAnsi"/>
      <w:bdr w:val="none" w:sz="0" w:space="0" w:color="auto"/>
    </w:rPr>
  </w:style>
  <w:style w:type="paragraph" w:styleId="BalloonText">
    <w:name w:val="Balloon Text"/>
    <w:basedOn w:val="Normal"/>
    <w:link w:val="BalloonTextChar"/>
    <w:uiPriority w:val="99"/>
    <w:semiHidden/>
    <w:unhideWhenUsed/>
    <w:rsid w:val="0050607F"/>
    <w:rPr>
      <w:rFonts w:ascii="Tahoma" w:hAnsi="Tahoma" w:cs="Tahoma"/>
      <w:sz w:val="16"/>
      <w:szCs w:val="16"/>
    </w:rPr>
  </w:style>
  <w:style w:type="character" w:customStyle="1" w:styleId="BalloonTextChar">
    <w:name w:val="Balloon Text Char"/>
    <w:basedOn w:val="DefaultParagraphFont"/>
    <w:link w:val="BalloonText"/>
    <w:uiPriority w:val="99"/>
    <w:semiHidden/>
    <w:rsid w:val="0050607F"/>
    <w:rPr>
      <w:rFonts w:ascii="Tahoma" w:hAnsi="Tahoma" w:cs="Tahoma"/>
      <w:sz w:val="16"/>
      <w:szCs w:val="16"/>
    </w:rPr>
  </w:style>
  <w:style w:type="paragraph" w:styleId="ListParagraph">
    <w:name w:val="List Paragraph"/>
    <w:basedOn w:val="Normal"/>
    <w:uiPriority w:val="34"/>
    <w:qFormat/>
    <w:rsid w:val="00D019ED"/>
    <w:pPr>
      <w:ind w:left="720"/>
      <w:contextualSpacing/>
    </w:pPr>
  </w:style>
  <w:style w:type="character" w:styleId="UnresolvedMention">
    <w:name w:val="Unresolved Mention"/>
    <w:basedOn w:val="DefaultParagraphFont"/>
    <w:uiPriority w:val="99"/>
    <w:semiHidden/>
    <w:unhideWhenUsed/>
    <w:rsid w:val="00120DC3"/>
    <w:rPr>
      <w:color w:val="808080"/>
      <w:shd w:val="clear" w:color="auto" w:fill="E6E6E6"/>
    </w:rPr>
  </w:style>
  <w:style w:type="paragraph" w:styleId="NoSpacing">
    <w:name w:val="No Spacing"/>
    <w:basedOn w:val="Body2"/>
    <w:uiPriority w:val="1"/>
    <w:qFormat/>
    <w:rsid w:val="0038389F"/>
    <w:pPr>
      <w:spacing w:line="240" w:lineRule="auto"/>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7.wmf"/><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g"/><Relationship Id="rId14" Type="http://schemas.microsoft.com/office/2007/relationships/hdphoto" Target="media/hdphoto1.wdp"/></Relationships>
</file>

<file path=word/theme/theme1.xml><?xml version="1.0" encoding="utf-8"?>
<a:theme xmlns:a="http://schemas.openxmlformats.org/drawingml/2006/main" name="01_Museum_Brochure">
  <a:themeElements>
    <a:clrScheme name="01_Museum_Brochure">
      <a:dk1>
        <a:srgbClr val="FFFFFF"/>
      </a:dk1>
      <a:lt1>
        <a:srgbClr val="FF4013"/>
      </a:lt1>
      <a:dk2>
        <a:srgbClr val="444444"/>
      </a:dk2>
      <a:lt2>
        <a:srgbClr val="89847F"/>
      </a:lt2>
      <a:accent1>
        <a:srgbClr val="41BCEB"/>
      </a:accent1>
      <a:accent2>
        <a:srgbClr val="85CC82"/>
      </a:accent2>
      <a:accent3>
        <a:srgbClr val="FF9E41"/>
      </a:accent3>
      <a:accent4>
        <a:srgbClr val="FF5545"/>
      </a:accent4>
      <a:accent5>
        <a:srgbClr val="F16CB6"/>
      </a:accent5>
      <a:accent6>
        <a:srgbClr val="5862C2"/>
      </a:accent6>
      <a:hlink>
        <a:srgbClr val="0000FF"/>
      </a:hlink>
      <a:folHlink>
        <a:srgbClr val="FF00FF"/>
      </a:folHlink>
    </a:clrScheme>
    <a:fontScheme name="01_Museum_Brochure">
      <a:majorFont>
        <a:latin typeface="Helvetica Neue"/>
        <a:ea typeface="Helvetica Neue"/>
        <a:cs typeface="Helvetica Neue"/>
      </a:majorFont>
      <a:minorFont>
        <a:latin typeface="Helvetica Neue Medium"/>
        <a:ea typeface="Helvetica Neue Medium"/>
        <a:cs typeface="Helvetica Neue Medium"/>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E32400"/>
        </a:solidFill>
        <a:ln w="12700" cap="flat">
          <a:noFill/>
          <a:miter lim="400000"/>
        </a:ln>
        <a:effectLst/>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232323"/>
          </a:solidFill>
          <a:prstDash val="solid"/>
          <a:miter lim="400000"/>
        </a:ln>
        <a:effectLst/>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1" hangingPunct="0">
          <a:lnSpc>
            <a:spcPct val="120000"/>
          </a:lnSpc>
          <a:spcBef>
            <a:spcPts val="0"/>
          </a:spcBef>
          <a:spcAft>
            <a:spcPts val="0"/>
          </a:spcAft>
          <a:buClrTx/>
          <a:buSzTx/>
          <a:buFontTx/>
          <a:buNone/>
          <a:tabLst/>
          <a:defRPr kumimoji="0" sz="1000" b="0" i="0" u="none" strike="noStrike" cap="none" spc="0" normalizeH="0" baseline="0">
            <a:ln>
              <a:noFill/>
            </a:ln>
            <a:solidFill>
              <a:srgbClr val="000000"/>
            </a:solidFill>
            <a:effectLst/>
            <a:uFillTx/>
            <a:latin typeface="+mj-lt"/>
            <a:ea typeface="+mj-ea"/>
            <a:cs typeface="+mj-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FBB0B1-0085-4606-A96C-32119D17D3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201</TotalTime>
  <Pages>2</Pages>
  <Words>2</Words>
  <Characters>17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ATSI</Company>
  <LinksUpToDate>false</LinksUpToDate>
  <CharactersWithSpaces>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Grace Friedel</dc:creator>
  <cp:keywords/>
  <dc:description/>
  <cp:lastModifiedBy>Steven Bellinger</cp:lastModifiedBy>
  <cp:revision>5</cp:revision>
  <dcterms:created xsi:type="dcterms:W3CDTF">2017-10-02T19:56:00Z</dcterms:created>
  <dcterms:modified xsi:type="dcterms:W3CDTF">2017-10-03T17:44:00Z</dcterms:modified>
</cp:coreProperties>
</file>